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天津市低收入家庭经济状况核对中心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7"/>
          <w:headerReference w:type="default" r:id="rId38"/>
          <w:headerReference w:type="first" r:id="rId39"/>
          <w:footerReference w:type="even" r:id="rId40"/>
          <w:footerReference w:type="default" r:id="rId41"/>
          <w:footerReference w:type="firs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403062085"/>
      <w:bookmarkStart w:id="2" w:name="_Toc1358716097"/>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698509467"/>
      <w:bookmarkStart w:id="6" w:name="_Toc110103995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天津市低收入家庭经济状况核对中心</w:t>
      </w:r>
      <w:r>
        <w:rPr>
          <w:rFonts w:ascii="仿宋_GB2312" w:eastAsia="仿宋_GB2312" w:hint="eastAsia"/>
          <w:sz w:val="30"/>
          <w:szCs w:val="30"/>
        </w:rPr>
        <w:t xml:space="preserve">的主要职责是：</w:t>
      </w:r>
      <w:r>
        <w:rPr>
          <w:rFonts w:ascii="仿宋_GB2312" w:eastAsia="仿宋_GB2312" w:hint="eastAsia"/>
          <w:sz w:val="30"/>
          <w:szCs w:val="30"/>
        </w:rPr>
        <w:t xml:space="preserve">指导协调全市低收入家庭经济状况核对工作；承担低收入家庭经济状况核对系统的管理和维护，对有关数据进行分析和核对；开展有关政策培训和咨询工作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天津市低收入家庭经济状况核对中心内设2个职能科室；下辖0个预算单位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天津市低收入家庭经济状况核对中心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天津市低收入家庭经济状况核对中心(公益一类)</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1865768001"/>
      <w:bookmarkStart w:id="18" w:name="_Toc291121727"/>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单位：天津市低收入家庭经济状况核对中心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2,597,832.55</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2,687,125.97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95,396.57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200,336.31</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2,798,168.86</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2,782,522.54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15,646.32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2,798,168.86</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2,798,168.86</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单位：天津市低收入家庭经济状况核对中心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2,798,168.86</w:t>
            </w:r>
          </w:p>
        </w:tc>
        <w:tc>
          <w:tcPr>
            <w:tcW w:w="1240" w:type="dxa"/>
            <w:tcBorders/>
            <w:vAlign w:val="center"/>
          </w:tcPr>
          <w:p>
            <w:pPr>
              <w:snapToGrid w:val="0"/>
              <w:jc w:val="right"/>
            </w:pPr>
            <w:r>
              <w:rPr>
                <w:rFonts w:ascii="宋体" w:eastAsia="宋体" w:hAnsi="宋体" w:cs="宋体"/>
                <w:b w:val="0"/>
                <w:i w:val="0"/>
                <w:color w:val="000000"/>
                <w:sz w:val="14"/>
              </w:rPr>
              <w:t xml:space="preserve">2,597,832.55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200,336.31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2,702,772.29</w:t>
            </w:r>
          </w:p>
        </w:tc>
        <w:tc>
          <w:tcPr>
            <w:tcW w:w="1240" w:type="dxa"/>
            <w:tcBorders/>
            <w:vAlign w:val="center"/>
          </w:tcPr>
          <w:p>
            <w:pPr>
              <w:snapToGrid w:val="0"/>
              <w:jc w:val="right"/>
            </w:pPr>
            <w:r>
              <w:rPr>
                <w:rFonts w:ascii="宋体" w:eastAsia="宋体" w:hAnsi="宋体" w:cs="宋体"/>
                <w:b w:val="0"/>
                <w:i w:val="0"/>
                <w:color w:val="000000"/>
                <w:sz w:val="14"/>
              </w:rPr>
              <w:t xml:space="preserve">2,502,435.98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200,336.31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20802</w:t>
            </w:r>
          </w:p>
        </w:tc>
        <w:tc>
          <w:tcPr>
            <w:tcW w:w="2520" w:type="dxa"/>
            <w:tcBorders/>
            <w:vAlign w:val="center"/>
          </w:tcPr>
          <w:p>
            <w:pPr>
              <w:snapToGrid w:val="0"/>
              <w:jc w:val="left"/>
            </w:pPr>
            <w:r>
              <w:rPr>
                <w:rFonts w:ascii="宋体" w:eastAsia="宋体" w:hAnsi="宋体" w:cs="宋体"/>
                <w:b w:val="0"/>
                <w:i w:val="0"/>
                <w:color w:val="000000"/>
                <w:sz w:val="14"/>
              </w:rPr>
              <w:t xml:space="preserve">民政管理事务</w:t>
            </w:r>
          </w:p>
        </w:tc>
        <w:tc>
          <w:tcPr>
            <w:tcW w:w="1240" w:type="dxa"/>
            <w:tcBorders/>
            <w:vAlign w:val="center"/>
          </w:tcPr>
          <w:p>
            <w:pPr>
              <w:snapToGrid w:val="0"/>
              <w:jc w:val="right"/>
            </w:pPr>
            <w:r>
              <w:rPr>
                <w:rFonts w:ascii="宋体" w:eastAsia="宋体" w:hAnsi="宋体" w:cs="宋体"/>
                <w:b w:val="0"/>
                <w:i w:val="0"/>
                <w:color w:val="000000"/>
                <w:sz w:val="14"/>
              </w:rPr>
              <w:t xml:space="preserve">2,500,272.29</w:t>
            </w:r>
          </w:p>
        </w:tc>
        <w:tc>
          <w:tcPr>
            <w:tcW w:w="1240" w:type="dxa"/>
            <w:tcBorders/>
            <w:vAlign w:val="center"/>
          </w:tcPr>
          <w:p>
            <w:pPr>
              <w:snapToGrid w:val="0"/>
              <w:jc w:val="right"/>
            </w:pPr>
            <w:r>
              <w:rPr>
                <w:rFonts w:ascii="宋体" w:eastAsia="宋体" w:hAnsi="宋体" w:cs="宋体"/>
                <w:b w:val="0"/>
                <w:i w:val="0"/>
                <w:color w:val="000000"/>
                <w:sz w:val="14"/>
              </w:rPr>
              <w:t xml:space="preserve">2,299,935.98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200,336.31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2080299</w:t>
            </w:r>
          </w:p>
        </w:tc>
        <w:tc>
          <w:tcPr>
            <w:tcW w:w="2520" w:type="dxa"/>
            <w:tcBorders/>
            <w:vAlign w:val="center"/>
          </w:tcPr>
          <w:p>
            <w:pPr>
              <w:snapToGrid w:val="0"/>
              <w:jc w:val="left"/>
            </w:pPr>
            <w:r>
              <w:rPr>
                <w:rFonts w:ascii="宋体" w:eastAsia="宋体" w:hAnsi="宋体" w:cs="宋体"/>
                <w:b w:val="0"/>
                <w:i w:val="0"/>
                <w:color w:val="000000"/>
                <w:sz w:val="14"/>
              </w:rPr>
              <w:t xml:space="preserve">其他民政管理事务支出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2,500,272.29</w:t>
            </w:r>
          </w:p>
        </w:tc>
        <w:tc>
          <w:tcPr>
            <w:tcW w:w="1240" w:type="dxa"/>
            <w:tcBorders/>
            <w:vAlign w:val="center"/>
          </w:tcPr>
          <w:p>
            <w:pPr>
              <w:snapToGrid w:val="0"/>
              <w:jc w:val="right"/>
            </w:pPr>
            <w:r>
              <w:rPr>
                <w:rFonts w:ascii="宋体" w:eastAsia="宋体" w:hAnsi="宋体" w:cs="宋体"/>
                <w:b w:val="0"/>
                <w:i w:val="0"/>
                <w:color w:val="000000"/>
                <w:sz w:val="14"/>
              </w:rPr>
              <w:t xml:space="preserve">2,299,935.98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200,336.31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202,500.00</w:t>
            </w:r>
          </w:p>
        </w:tc>
        <w:tc>
          <w:tcPr>
            <w:tcW w:w="1240" w:type="dxa"/>
            <w:tcBorders/>
            <w:vAlign w:val="center"/>
          </w:tcPr>
          <w:p>
            <w:pPr>
              <w:snapToGrid w:val="0"/>
              <w:jc w:val="right"/>
            </w:pPr>
            <w:r>
              <w:rPr>
                <w:rFonts w:ascii="宋体" w:eastAsia="宋体" w:hAnsi="宋体" w:cs="宋体"/>
                <w:b w:val="0"/>
                <w:i w:val="0"/>
                <w:color w:val="000000"/>
                <w:sz w:val="14"/>
              </w:rPr>
              <w:t xml:space="preserve">202,500.00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135,000.00</w:t>
            </w:r>
          </w:p>
        </w:tc>
        <w:tc>
          <w:tcPr>
            <w:tcW w:w="1240" w:type="dxa"/>
            <w:tcBorders/>
            <w:vAlign w:val="center"/>
          </w:tcPr>
          <w:p>
            <w:pPr>
              <w:snapToGrid w:val="0"/>
              <w:jc w:val="right"/>
            </w:pPr>
            <w:r>
              <w:rPr>
                <w:rFonts w:ascii="宋体" w:eastAsia="宋体" w:hAnsi="宋体" w:cs="宋体"/>
                <w:b w:val="0"/>
                <w:i w:val="0"/>
                <w:color w:val="000000"/>
                <w:sz w:val="14"/>
              </w:rPr>
              <w:t xml:space="preserve">135,000.00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67,500.00</w:t>
            </w:r>
          </w:p>
        </w:tc>
        <w:tc>
          <w:tcPr>
            <w:tcW w:w="1240" w:type="dxa"/>
            <w:tcBorders/>
            <w:vAlign w:val="center"/>
          </w:tcPr>
          <w:p>
            <w:pPr>
              <w:snapToGrid w:val="0"/>
              <w:jc w:val="right"/>
            </w:pPr>
            <w:r>
              <w:rPr>
                <w:rFonts w:ascii="宋体" w:eastAsia="宋体" w:hAnsi="宋体" w:cs="宋体"/>
                <w:b w:val="0"/>
                <w:i w:val="0"/>
                <w:color w:val="000000"/>
                <w:sz w:val="14"/>
              </w:rPr>
              <w:t xml:space="preserve">67,500.00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95,396.57</w:t>
            </w:r>
          </w:p>
        </w:tc>
        <w:tc>
          <w:tcPr>
            <w:tcW w:w="1240" w:type="dxa"/>
            <w:tcBorders/>
            <w:vAlign w:val="center"/>
          </w:tcPr>
          <w:p>
            <w:pPr>
              <w:snapToGrid w:val="0"/>
              <w:jc w:val="right"/>
            </w:pPr>
            <w:r>
              <w:rPr>
                <w:rFonts w:ascii="宋体" w:eastAsia="宋体" w:hAnsi="宋体" w:cs="宋体"/>
                <w:b w:val="0"/>
                <w:i w:val="0"/>
                <w:color w:val="000000"/>
                <w:sz w:val="14"/>
              </w:rPr>
              <w:t xml:space="preserve">95,396.57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95,396.57</w:t>
            </w:r>
          </w:p>
        </w:tc>
        <w:tc>
          <w:tcPr>
            <w:tcW w:w="1240" w:type="dxa"/>
            <w:tcBorders/>
            <w:vAlign w:val="center"/>
          </w:tcPr>
          <w:p>
            <w:pPr>
              <w:snapToGrid w:val="0"/>
              <w:jc w:val="right"/>
            </w:pPr>
            <w:r>
              <w:rPr>
                <w:rFonts w:ascii="宋体" w:eastAsia="宋体" w:hAnsi="宋体" w:cs="宋体"/>
                <w:b w:val="0"/>
                <w:i w:val="0"/>
                <w:color w:val="000000"/>
                <w:sz w:val="14"/>
              </w:rPr>
              <w:t xml:space="preserve">95,396.57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82,027.55</w:t>
            </w:r>
          </w:p>
        </w:tc>
        <w:tc>
          <w:tcPr>
            <w:tcW w:w="1240" w:type="dxa"/>
            <w:tcBorders/>
            <w:vAlign w:val="center"/>
          </w:tcPr>
          <w:p>
            <w:pPr>
              <w:snapToGrid w:val="0"/>
              <w:jc w:val="right"/>
            </w:pPr>
            <w:r>
              <w:rPr>
                <w:rFonts w:ascii="宋体" w:eastAsia="宋体" w:hAnsi="宋体" w:cs="宋体"/>
                <w:b w:val="0"/>
                <w:i w:val="0"/>
                <w:color w:val="000000"/>
                <w:sz w:val="14"/>
              </w:rPr>
              <w:t xml:space="preserve">82,027.55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13,369.02</w:t>
            </w:r>
          </w:p>
        </w:tc>
        <w:tc>
          <w:tcPr>
            <w:tcW w:w="1240" w:type="dxa"/>
            <w:tcBorders/>
            <w:vAlign w:val="center"/>
          </w:tcPr>
          <w:p>
            <w:pPr>
              <w:snapToGrid w:val="0"/>
              <w:jc w:val="right"/>
            </w:pPr>
            <w:r>
              <w:rPr>
                <w:rFonts w:ascii="宋体" w:eastAsia="宋体" w:hAnsi="宋体" w:cs="宋体"/>
                <w:b w:val="0"/>
                <w:i w:val="0"/>
                <w:color w:val="000000"/>
                <w:sz w:val="14"/>
              </w:rPr>
              <w:t xml:space="preserve">13,369.02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单位：天津市低收入家庭经济状况核对中心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2,798,168.86</w:t>
            </w:r>
          </w:p>
        </w:tc>
        <w:tc>
          <w:tcPr>
            <w:tcW w:w="580" w:type="dxa"/>
            <w:tcBorders/>
            <w:vAlign w:val="center"/>
          </w:tcPr>
          <w:p>
            <w:pPr>
              <w:snapToGrid w:val="0"/>
              <w:jc w:val="right"/>
            </w:pPr>
            <w:r>
              <w:rPr>
                <w:rFonts w:ascii="宋体" w:eastAsia="宋体" w:hAnsi="宋体" w:cs="宋体"/>
                <w:b w:val="0"/>
                <w:i w:val="0"/>
                <w:color w:val="000000"/>
                <w:sz w:val="9"/>
              </w:rPr>
              <w:t xml:space="preserve">2,798,168.86</w:t>
            </w:r>
          </w:p>
        </w:tc>
        <w:tc>
          <w:tcPr>
            <w:tcW w:w="580" w:type="dxa"/>
            <w:tcBorders/>
            <w:vAlign w:val="center"/>
          </w:tcPr>
          <w:p>
            <w:pPr>
              <w:snapToGrid w:val="0"/>
              <w:jc w:val="right"/>
            </w:pPr>
            <w:r>
              <w:rPr>
                <w:rFonts w:ascii="宋体" w:eastAsia="宋体" w:hAnsi="宋体" w:cs="宋体"/>
                <w:b w:val="0"/>
                <w:i w:val="0"/>
                <w:color w:val="000000"/>
                <w:sz w:val="9"/>
              </w:rPr>
              <w:t xml:space="preserve">2,597,832.55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200,336.31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354222</w:t>
            </w:r>
          </w:p>
        </w:tc>
        <w:tc>
          <w:tcPr>
            <w:tcW w:w="1520" w:type="dxa"/>
            <w:tcBorders/>
            <w:vAlign w:val="center"/>
          </w:tcPr>
          <w:p>
            <w:pPr>
              <w:snapToGrid w:val="0"/>
              <w:jc w:val="center"/>
            </w:pPr>
            <w:r>
              <w:rPr>
                <w:rFonts w:ascii="宋体" w:eastAsia="宋体" w:hAnsi="宋体" w:cs="宋体"/>
                <w:b w:val="0"/>
                <w:i w:val="0"/>
                <w:color w:val="000000"/>
                <w:sz w:val="9"/>
              </w:rPr>
              <w:t xml:space="preserve">天津市低收入家庭经济状况核对中心</w:t>
            </w:r>
          </w:p>
        </w:tc>
        <w:tc>
          <w:tcPr>
            <w:tcW w:w="580" w:type="dxa"/>
            <w:tcBorders/>
            <w:vAlign w:val="center"/>
          </w:tcPr>
          <w:p>
            <w:pPr>
              <w:snapToGrid w:val="0"/>
              <w:jc w:val="right"/>
            </w:pPr>
            <w:r>
              <w:rPr>
                <w:rFonts w:ascii="宋体" w:eastAsia="宋体" w:hAnsi="宋体" w:cs="宋体"/>
                <w:b w:val="0"/>
                <w:i w:val="0"/>
                <w:color w:val="000000"/>
                <w:sz w:val="9"/>
              </w:rPr>
              <w:t xml:space="preserve">2,798,168.86</w:t>
            </w:r>
          </w:p>
        </w:tc>
        <w:tc>
          <w:tcPr>
            <w:tcW w:w="580" w:type="dxa"/>
            <w:tcBorders/>
            <w:vAlign w:val="center"/>
          </w:tcPr>
          <w:p>
            <w:pPr>
              <w:snapToGrid w:val="0"/>
              <w:jc w:val="right"/>
            </w:pPr>
            <w:r>
              <w:rPr>
                <w:rFonts w:ascii="宋体" w:eastAsia="宋体" w:hAnsi="宋体" w:cs="宋体"/>
                <w:b w:val="0"/>
                <w:i w:val="0"/>
                <w:color w:val="000000"/>
                <w:sz w:val="9"/>
              </w:rPr>
              <w:t xml:space="preserve">2,798,168.86</w:t>
            </w:r>
          </w:p>
        </w:tc>
        <w:tc>
          <w:tcPr>
            <w:tcW w:w="580" w:type="dxa"/>
            <w:tcBorders/>
            <w:vAlign w:val="center"/>
          </w:tcPr>
          <w:p>
            <w:pPr>
              <w:snapToGrid w:val="0"/>
              <w:jc w:val="right"/>
            </w:pPr>
            <w:r>
              <w:rPr>
                <w:rFonts w:ascii="宋体" w:eastAsia="宋体" w:hAnsi="宋体" w:cs="宋体"/>
                <w:b w:val="0"/>
                <w:i w:val="0"/>
                <w:color w:val="000000"/>
                <w:sz w:val="9"/>
              </w:rPr>
              <w:t xml:space="preserve">2,597,832.55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200,336.31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单位：天津市低收入家庭经济状况核对中心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2,782,522.54</w:t>
            </w:r>
          </w:p>
        </w:tc>
        <w:tc>
          <w:tcPr>
            <w:tcW w:w="1320" w:type="dxa"/>
            <w:tcBorders/>
            <w:vAlign w:val="center"/>
          </w:tcPr>
          <w:p>
            <w:pPr>
              <w:snapToGrid w:val="0"/>
              <w:jc w:val="right"/>
            </w:pPr>
            <w:r>
              <w:rPr>
                <w:rFonts w:ascii="宋体" w:eastAsia="宋体" w:hAnsi="宋体" w:cs="宋体"/>
                <w:b w:val="0"/>
                <w:i w:val="0"/>
                <w:color w:val="000000"/>
                <w:sz w:val="15"/>
              </w:rPr>
              <w:t xml:space="preserve">2,180,722.54</w:t>
            </w:r>
          </w:p>
        </w:tc>
        <w:tc>
          <w:tcPr>
            <w:tcW w:w="1320" w:type="dxa"/>
            <w:tcBorders/>
            <w:vAlign w:val="center"/>
          </w:tcPr>
          <w:p>
            <w:pPr>
              <w:snapToGrid w:val="0"/>
              <w:jc w:val="right"/>
            </w:pPr>
            <w:r>
              <w:rPr>
                <w:rFonts w:ascii="宋体" w:eastAsia="宋体" w:hAnsi="宋体" w:cs="宋体"/>
                <w:b w:val="0"/>
                <w:i w:val="0"/>
                <w:color w:val="000000"/>
                <w:sz w:val="15"/>
              </w:rPr>
              <w:t xml:space="preserve">601,800.00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2,687,125.97</w:t>
            </w:r>
          </w:p>
        </w:tc>
        <w:tc>
          <w:tcPr>
            <w:tcW w:w="1320" w:type="dxa"/>
            <w:tcBorders/>
            <w:vAlign w:val="center"/>
          </w:tcPr>
          <w:p>
            <w:pPr>
              <w:snapToGrid w:val="0"/>
              <w:jc w:val="right"/>
            </w:pPr>
            <w:r>
              <w:rPr>
                <w:rFonts w:ascii="宋体" w:eastAsia="宋体" w:hAnsi="宋体" w:cs="宋体"/>
                <w:b w:val="0"/>
                <w:i w:val="0"/>
                <w:color w:val="000000"/>
                <w:sz w:val="15"/>
              </w:rPr>
              <w:t xml:space="preserve">2,085,325.97</w:t>
            </w:r>
          </w:p>
        </w:tc>
        <w:tc>
          <w:tcPr>
            <w:tcW w:w="1320" w:type="dxa"/>
            <w:tcBorders/>
            <w:vAlign w:val="center"/>
          </w:tcPr>
          <w:p>
            <w:pPr>
              <w:snapToGrid w:val="0"/>
              <w:jc w:val="right"/>
            </w:pPr>
            <w:r>
              <w:rPr>
                <w:rFonts w:ascii="宋体" w:eastAsia="宋体" w:hAnsi="宋体" w:cs="宋体"/>
                <w:b w:val="0"/>
                <w:i w:val="0"/>
                <w:color w:val="000000"/>
                <w:sz w:val="15"/>
              </w:rPr>
              <w:t xml:space="preserve">601,800.00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20802</w:t>
            </w:r>
          </w:p>
        </w:tc>
        <w:tc>
          <w:tcPr>
            <w:tcW w:w="4400" w:type="dxa"/>
            <w:tcBorders/>
            <w:vAlign w:val="center"/>
          </w:tcPr>
          <w:p>
            <w:pPr>
              <w:snapToGrid w:val="0"/>
              <w:jc w:val="left"/>
            </w:pPr>
            <w:r>
              <w:rPr>
                <w:rFonts w:ascii="宋体" w:eastAsia="宋体" w:hAnsi="宋体" w:cs="宋体"/>
                <w:b w:val="0"/>
                <w:i w:val="0"/>
                <w:color w:val="000000"/>
                <w:sz w:val="15"/>
              </w:rPr>
              <w:t xml:space="preserve">民政管理事务</w:t>
            </w:r>
          </w:p>
        </w:tc>
        <w:tc>
          <w:tcPr>
            <w:tcW w:w="1320" w:type="dxa"/>
            <w:tcBorders/>
            <w:vAlign w:val="center"/>
          </w:tcPr>
          <w:p>
            <w:pPr>
              <w:snapToGrid w:val="0"/>
              <w:jc w:val="right"/>
            </w:pPr>
            <w:r>
              <w:rPr>
                <w:rFonts w:ascii="宋体" w:eastAsia="宋体" w:hAnsi="宋体" w:cs="宋体"/>
                <w:b w:val="0"/>
                <w:i w:val="0"/>
                <w:color w:val="000000"/>
                <w:sz w:val="15"/>
              </w:rPr>
              <w:t xml:space="preserve">2,484,625.97</w:t>
            </w:r>
          </w:p>
        </w:tc>
        <w:tc>
          <w:tcPr>
            <w:tcW w:w="1320" w:type="dxa"/>
            <w:tcBorders/>
            <w:vAlign w:val="center"/>
          </w:tcPr>
          <w:p>
            <w:pPr>
              <w:snapToGrid w:val="0"/>
              <w:jc w:val="right"/>
            </w:pPr>
            <w:r>
              <w:rPr>
                <w:rFonts w:ascii="宋体" w:eastAsia="宋体" w:hAnsi="宋体" w:cs="宋体"/>
                <w:b w:val="0"/>
                <w:i w:val="0"/>
                <w:color w:val="000000"/>
                <w:sz w:val="15"/>
              </w:rPr>
              <w:t xml:space="preserve">1,882,825.97</w:t>
            </w:r>
          </w:p>
        </w:tc>
        <w:tc>
          <w:tcPr>
            <w:tcW w:w="1320" w:type="dxa"/>
            <w:tcBorders/>
            <w:vAlign w:val="center"/>
          </w:tcPr>
          <w:p>
            <w:pPr>
              <w:snapToGrid w:val="0"/>
              <w:jc w:val="right"/>
            </w:pPr>
            <w:r>
              <w:rPr>
                <w:rFonts w:ascii="宋体" w:eastAsia="宋体" w:hAnsi="宋体" w:cs="宋体"/>
                <w:b w:val="0"/>
                <w:i w:val="0"/>
                <w:color w:val="000000"/>
                <w:sz w:val="15"/>
              </w:rPr>
              <w:t xml:space="preserve">601,800.00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2080299</w:t>
            </w:r>
          </w:p>
        </w:tc>
        <w:tc>
          <w:tcPr>
            <w:tcW w:w="4400" w:type="dxa"/>
            <w:tcBorders/>
            <w:vAlign w:val="center"/>
          </w:tcPr>
          <w:p>
            <w:pPr>
              <w:snapToGrid w:val="0"/>
              <w:jc w:val="left"/>
            </w:pPr>
            <w:r>
              <w:rPr>
                <w:rFonts w:ascii="宋体" w:eastAsia="宋体" w:hAnsi="宋体" w:cs="宋体"/>
                <w:b w:val="0"/>
                <w:i w:val="0"/>
                <w:color w:val="000000"/>
                <w:sz w:val="15"/>
              </w:rPr>
              <w:t xml:space="preserve">其他民政管理事务支出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2,484,625.97</w:t>
            </w:r>
          </w:p>
        </w:tc>
        <w:tc>
          <w:tcPr>
            <w:tcW w:w="1320" w:type="dxa"/>
            <w:tcBorders/>
            <w:vAlign w:val="center"/>
          </w:tcPr>
          <w:p>
            <w:pPr>
              <w:snapToGrid w:val="0"/>
              <w:jc w:val="right"/>
            </w:pPr>
            <w:r>
              <w:rPr>
                <w:rFonts w:ascii="宋体" w:eastAsia="宋体" w:hAnsi="宋体" w:cs="宋体"/>
                <w:b w:val="0"/>
                <w:i w:val="0"/>
                <w:color w:val="000000"/>
                <w:sz w:val="15"/>
              </w:rPr>
              <w:t xml:space="preserve">1,882,825.97</w:t>
            </w:r>
          </w:p>
        </w:tc>
        <w:tc>
          <w:tcPr>
            <w:tcW w:w="1320" w:type="dxa"/>
            <w:tcBorders/>
            <w:vAlign w:val="center"/>
          </w:tcPr>
          <w:p>
            <w:pPr>
              <w:snapToGrid w:val="0"/>
              <w:jc w:val="right"/>
            </w:pPr>
            <w:r>
              <w:rPr>
                <w:rFonts w:ascii="宋体" w:eastAsia="宋体" w:hAnsi="宋体" w:cs="宋体"/>
                <w:b w:val="0"/>
                <w:i w:val="0"/>
                <w:color w:val="000000"/>
                <w:sz w:val="15"/>
              </w:rPr>
              <w:t xml:space="preserve">601,800.00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202,500.00</w:t>
            </w:r>
          </w:p>
        </w:tc>
        <w:tc>
          <w:tcPr>
            <w:tcW w:w="1320" w:type="dxa"/>
            <w:tcBorders/>
            <w:vAlign w:val="center"/>
          </w:tcPr>
          <w:p>
            <w:pPr>
              <w:snapToGrid w:val="0"/>
              <w:jc w:val="right"/>
            </w:pPr>
            <w:r>
              <w:rPr>
                <w:rFonts w:ascii="宋体" w:eastAsia="宋体" w:hAnsi="宋体" w:cs="宋体"/>
                <w:b w:val="0"/>
                <w:i w:val="0"/>
                <w:color w:val="000000"/>
                <w:sz w:val="15"/>
              </w:rPr>
              <w:t xml:space="preserve">202,500.00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135,000.00</w:t>
            </w:r>
          </w:p>
        </w:tc>
        <w:tc>
          <w:tcPr>
            <w:tcW w:w="1320" w:type="dxa"/>
            <w:tcBorders/>
            <w:vAlign w:val="center"/>
          </w:tcPr>
          <w:p>
            <w:pPr>
              <w:snapToGrid w:val="0"/>
              <w:jc w:val="right"/>
            </w:pPr>
            <w:r>
              <w:rPr>
                <w:rFonts w:ascii="宋体" w:eastAsia="宋体" w:hAnsi="宋体" w:cs="宋体"/>
                <w:b w:val="0"/>
                <w:i w:val="0"/>
                <w:color w:val="000000"/>
                <w:sz w:val="15"/>
              </w:rPr>
              <w:t xml:space="preserve">135,000.00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67,500.00</w:t>
            </w:r>
          </w:p>
        </w:tc>
        <w:tc>
          <w:tcPr>
            <w:tcW w:w="1320" w:type="dxa"/>
            <w:tcBorders/>
            <w:vAlign w:val="center"/>
          </w:tcPr>
          <w:p>
            <w:pPr>
              <w:snapToGrid w:val="0"/>
              <w:jc w:val="right"/>
            </w:pPr>
            <w:r>
              <w:rPr>
                <w:rFonts w:ascii="宋体" w:eastAsia="宋体" w:hAnsi="宋体" w:cs="宋体"/>
                <w:b w:val="0"/>
                <w:i w:val="0"/>
                <w:color w:val="000000"/>
                <w:sz w:val="15"/>
              </w:rPr>
              <w:t xml:space="preserve">67,500.00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95,396.57</w:t>
            </w:r>
          </w:p>
        </w:tc>
        <w:tc>
          <w:tcPr>
            <w:tcW w:w="1320" w:type="dxa"/>
            <w:tcBorders/>
            <w:vAlign w:val="center"/>
          </w:tcPr>
          <w:p>
            <w:pPr>
              <w:snapToGrid w:val="0"/>
              <w:jc w:val="right"/>
            </w:pPr>
            <w:r>
              <w:rPr>
                <w:rFonts w:ascii="宋体" w:eastAsia="宋体" w:hAnsi="宋体" w:cs="宋体"/>
                <w:b w:val="0"/>
                <w:i w:val="0"/>
                <w:color w:val="000000"/>
                <w:sz w:val="15"/>
              </w:rPr>
              <w:t xml:space="preserve">95,396.57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95,396.57</w:t>
            </w:r>
          </w:p>
        </w:tc>
        <w:tc>
          <w:tcPr>
            <w:tcW w:w="1320" w:type="dxa"/>
            <w:tcBorders/>
            <w:vAlign w:val="center"/>
          </w:tcPr>
          <w:p>
            <w:pPr>
              <w:snapToGrid w:val="0"/>
              <w:jc w:val="right"/>
            </w:pPr>
            <w:r>
              <w:rPr>
                <w:rFonts w:ascii="宋体" w:eastAsia="宋体" w:hAnsi="宋体" w:cs="宋体"/>
                <w:b w:val="0"/>
                <w:i w:val="0"/>
                <w:color w:val="000000"/>
                <w:sz w:val="15"/>
              </w:rPr>
              <w:t xml:space="preserve">95,396.57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82,027.55</w:t>
            </w:r>
          </w:p>
        </w:tc>
        <w:tc>
          <w:tcPr>
            <w:tcW w:w="1320" w:type="dxa"/>
            <w:tcBorders/>
            <w:vAlign w:val="center"/>
          </w:tcPr>
          <w:p>
            <w:pPr>
              <w:snapToGrid w:val="0"/>
              <w:jc w:val="right"/>
            </w:pPr>
            <w:r>
              <w:rPr>
                <w:rFonts w:ascii="宋体" w:eastAsia="宋体" w:hAnsi="宋体" w:cs="宋体"/>
                <w:b w:val="0"/>
                <w:i w:val="0"/>
                <w:color w:val="000000"/>
                <w:sz w:val="15"/>
              </w:rPr>
              <w:t xml:space="preserve">82,027.55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13,369.02</w:t>
            </w:r>
          </w:p>
        </w:tc>
        <w:tc>
          <w:tcPr>
            <w:tcW w:w="1320" w:type="dxa"/>
            <w:tcBorders/>
            <w:vAlign w:val="center"/>
          </w:tcPr>
          <w:p>
            <w:pPr>
              <w:snapToGrid w:val="0"/>
              <w:jc w:val="right"/>
            </w:pPr>
            <w:r>
              <w:rPr>
                <w:rFonts w:ascii="宋体" w:eastAsia="宋体" w:hAnsi="宋体" w:cs="宋体"/>
                <w:b w:val="0"/>
                <w:i w:val="0"/>
                <w:color w:val="000000"/>
                <w:sz w:val="15"/>
              </w:rPr>
              <w:t xml:space="preserve">13,369.02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单位：天津市低收入家庭经济状况核对中心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2,597,832.55</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2,502,435.98</w:t>
            </w:r>
          </w:p>
        </w:tc>
        <w:tc>
          <w:tcPr>
            <w:tcW w:w="1420" w:type="dxa"/>
            <w:tcBorders/>
            <w:vAlign w:val="center"/>
          </w:tcPr>
          <w:p>
            <w:pPr>
              <w:snapToGrid w:val="0"/>
              <w:jc w:val="right"/>
            </w:pPr>
            <w:r>
              <w:rPr>
                <w:rFonts w:ascii="宋体" w:eastAsia="宋体" w:hAnsi="宋体" w:cs="宋体"/>
                <w:b w:val="0"/>
                <w:i w:val="0"/>
                <w:color w:val="000000"/>
                <w:sz w:val="16"/>
              </w:rPr>
              <w:t xml:space="preserve">2,502,435.98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95,396.57</w:t>
            </w:r>
          </w:p>
        </w:tc>
        <w:tc>
          <w:tcPr>
            <w:tcW w:w="1420" w:type="dxa"/>
            <w:tcBorders/>
            <w:vAlign w:val="center"/>
          </w:tcPr>
          <w:p>
            <w:pPr>
              <w:snapToGrid w:val="0"/>
              <w:jc w:val="right"/>
            </w:pPr>
            <w:r>
              <w:rPr>
                <w:rFonts w:ascii="宋体" w:eastAsia="宋体" w:hAnsi="宋体" w:cs="宋体"/>
                <w:b w:val="0"/>
                <w:i w:val="0"/>
                <w:color w:val="000000"/>
                <w:sz w:val="16"/>
              </w:rPr>
              <w:t xml:space="preserve">95,396.57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2,597,832.55</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2,597,832.55</w:t>
            </w:r>
          </w:p>
        </w:tc>
        <w:tc>
          <w:tcPr>
            <w:tcW w:w="1420" w:type="dxa"/>
            <w:tcBorders/>
            <w:vAlign w:val="center"/>
          </w:tcPr>
          <w:p>
            <w:pPr>
              <w:snapToGrid w:val="0"/>
              <w:jc w:val="right"/>
            </w:pPr>
            <w:r>
              <w:rPr>
                <w:rFonts w:ascii="宋体" w:eastAsia="宋体" w:hAnsi="宋体" w:cs="宋体"/>
                <w:b w:val="0"/>
                <w:i w:val="0"/>
                <w:color w:val="000000"/>
                <w:sz w:val="16"/>
              </w:rPr>
              <w:t xml:space="preserve">2,597,832.55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2,597,832.55</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2,597,832.55</w:t>
            </w:r>
          </w:p>
        </w:tc>
        <w:tc>
          <w:tcPr>
            <w:tcW w:w="1420" w:type="dxa"/>
            <w:tcBorders/>
            <w:vAlign w:val="center"/>
          </w:tcPr>
          <w:p>
            <w:pPr>
              <w:snapToGrid w:val="0"/>
              <w:jc w:val="right"/>
            </w:pPr>
            <w:r>
              <w:rPr>
                <w:rFonts w:ascii="宋体" w:eastAsia="宋体" w:hAnsi="宋体" w:cs="宋体"/>
                <w:b w:val="0"/>
                <w:i w:val="0"/>
                <w:color w:val="000000"/>
                <w:sz w:val="16"/>
              </w:rPr>
              <w:t xml:space="preserve">2,597,832.55</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单位：天津市低收入家庭经济状况核对中心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2,597,832.55</w:t>
            </w:r>
          </w:p>
        </w:tc>
        <w:tc>
          <w:tcPr>
            <w:tcW w:w="1720" w:type="dxa"/>
            <w:tcBorders/>
            <w:vAlign w:val="center"/>
          </w:tcPr>
          <w:p>
            <w:pPr>
              <w:snapToGrid w:val="0"/>
              <w:jc w:val="right"/>
            </w:pPr>
            <w:r>
              <w:rPr>
                <w:rFonts w:ascii="宋体" w:eastAsia="宋体" w:hAnsi="宋体" w:cs="宋体"/>
                <w:b w:val="0"/>
                <w:i w:val="0"/>
                <w:color w:val="000000"/>
                <w:sz w:val="20"/>
              </w:rPr>
              <w:t xml:space="preserve">1,996,032.55</w:t>
            </w:r>
          </w:p>
        </w:tc>
        <w:tc>
          <w:tcPr>
            <w:tcW w:w="1720" w:type="dxa"/>
            <w:tcBorders/>
            <w:vAlign w:val="center"/>
          </w:tcPr>
          <w:p>
            <w:pPr>
              <w:snapToGrid w:val="0"/>
              <w:jc w:val="right"/>
            </w:pPr>
            <w:r>
              <w:rPr>
                <w:rFonts w:ascii="宋体" w:eastAsia="宋体" w:hAnsi="宋体" w:cs="宋体"/>
                <w:b w:val="0"/>
                <w:i w:val="0"/>
                <w:color w:val="000000"/>
                <w:sz w:val="20"/>
              </w:rPr>
              <w:t xml:space="preserve">1,788,200.00</w:t>
            </w:r>
          </w:p>
        </w:tc>
        <w:tc>
          <w:tcPr>
            <w:tcW w:w="1720" w:type="dxa"/>
            <w:tcBorders/>
            <w:vAlign w:val="center"/>
          </w:tcPr>
          <w:p>
            <w:pPr>
              <w:snapToGrid w:val="0"/>
              <w:jc w:val="right"/>
            </w:pPr>
            <w:r>
              <w:rPr>
                <w:rFonts w:ascii="宋体" w:eastAsia="宋体" w:hAnsi="宋体" w:cs="宋体"/>
                <w:b w:val="0"/>
                <w:i w:val="0"/>
                <w:color w:val="000000"/>
                <w:sz w:val="20"/>
              </w:rPr>
              <w:t xml:space="preserve">207,832.55</w:t>
            </w:r>
          </w:p>
        </w:tc>
        <w:tc>
          <w:tcPr>
            <w:tcW w:w="1698" w:type="dxa"/>
            <w:tcBorders/>
            <w:vAlign w:val="center"/>
          </w:tcPr>
          <w:p>
            <w:pPr>
              <w:snapToGrid w:val="0"/>
              <w:jc w:val="right"/>
            </w:pPr>
            <w:r>
              <w:rPr>
                <w:rFonts w:ascii="宋体" w:eastAsia="宋体" w:hAnsi="宋体" w:cs="宋体"/>
                <w:b w:val="0"/>
                <w:i w:val="0"/>
                <w:color w:val="000000"/>
                <w:sz w:val="20"/>
              </w:rPr>
              <w:t xml:space="preserve">601,800.00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2,502,435.98</w:t>
            </w:r>
          </w:p>
        </w:tc>
        <w:tc>
          <w:tcPr>
            <w:tcW w:w="1720" w:type="dxa"/>
            <w:tcBorders/>
            <w:vAlign w:val="center"/>
          </w:tcPr>
          <w:p>
            <w:pPr>
              <w:snapToGrid w:val="0"/>
              <w:jc w:val="right"/>
            </w:pPr>
            <w:r>
              <w:rPr>
                <w:rFonts w:ascii="宋体" w:eastAsia="宋体" w:hAnsi="宋体" w:cs="宋体"/>
                <w:b w:val="0"/>
                <w:i w:val="0"/>
                <w:color w:val="000000"/>
                <w:sz w:val="20"/>
              </w:rPr>
              <w:t xml:space="preserve">1,900,635.98</w:t>
            </w:r>
          </w:p>
        </w:tc>
        <w:tc>
          <w:tcPr>
            <w:tcW w:w="1720" w:type="dxa"/>
            <w:tcBorders/>
            <w:vAlign w:val="center"/>
          </w:tcPr>
          <w:p>
            <w:pPr>
              <w:snapToGrid w:val="0"/>
              <w:jc w:val="right"/>
            </w:pPr>
            <w:r>
              <w:rPr>
                <w:rFonts w:ascii="宋体" w:eastAsia="宋体" w:hAnsi="宋体" w:cs="宋体"/>
                <w:b w:val="0"/>
                <w:i w:val="0"/>
                <w:color w:val="000000"/>
                <w:sz w:val="20"/>
              </w:rPr>
              <w:t xml:space="preserve">1,692,803.43</w:t>
            </w:r>
          </w:p>
        </w:tc>
        <w:tc>
          <w:tcPr>
            <w:tcW w:w="1720" w:type="dxa"/>
            <w:tcBorders/>
            <w:vAlign w:val="center"/>
          </w:tcPr>
          <w:p>
            <w:pPr>
              <w:snapToGrid w:val="0"/>
              <w:jc w:val="right"/>
            </w:pPr>
            <w:r>
              <w:rPr>
                <w:rFonts w:ascii="宋体" w:eastAsia="宋体" w:hAnsi="宋体" w:cs="宋体"/>
                <w:b w:val="0"/>
                <w:i w:val="0"/>
                <w:color w:val="000000"/>
                <w:sz w:val="20"/>
              </w:rPr>
              <w:t xml:space="preserve">207,832.55</w:t>
            </w:r>
          </w:p>
        </w:tc>
        <w:tc>
          <w:tcPr>
            <w:tcW w:w="1698" w:type="dxa"/>
            <w:tcBorders/>
            <w:vAlign w:val="center"/>
          </w:tcPr>
          <w:p>
            <w:pPr>
              <w:snapToGrid w:val="0"/>
              <w:jc w:val="right"/>
            </w:pPr>
            <w:r>
              <w:rPr>
                <w:rFonts w:ascii="宋体" w:eastAsia="宋体" w:hAnsi="宋体" w:cs="宋体"/>
                <w:b w:val="0"/>
                <w:i w:val="0"/>
                <w:color w:val="000000"/>
                <w:sz w:val="20"/>
              </w:rPr>
              <w:t xml:space="preserve">601,800.00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20802</w:t>
            </w:r>
          </w:p>
        </w:tc>
        <w:tc>
          <w:tcPr>
            <w:tcW w:w="3480" w:type="dxa"/>
            <w:tcBorders/>
            <w:vAlign w:val="center"/>
          </w:tcPr>
          <w:p>
            <w:pPr>
              <w:snapToGrid w:val="0"/>
              <w:jc w:val="left"/>
            </w:pPr>
            <w:r>
              <w:rPr>
                <w:rFonts w:ascii="宋体" w:eastAsia="宋体" w:hAnsi="宋体" w:cs="宋体"/>
                <w:b w:val="0"/>
                <w:i w:val="0"/>
                <w:color w:val="000000"/>
                <w:sz w:val="20"/>
              </w:rPr>
              <w:t xml:space="preserve">民政管理事务</w:t>
            </w:r>
          </w:p>
        </w:tc>
        <w:tc>
          <w:tcPr>
            <w:tcW w:w="1720" w:type="dxa"/>
            <w:tcBorders/>
            <w:vAlign w:val="center"/>
          </w:tcPr>
          <w:p>
            <w:pPr>
              <w:snapToGrid w:val="0"/>
              <w:jc w:val="right"/>
            </w:pPr>
            <w:r>
              <w:rPr>
                <w:rFonts w:ascii="宋体" w:eastAsia="宋体" w:hAnsi="宋体" w:cs="宋体"/>
                <w:b w:val="0"/>
                <w:i w:val="0"/>
                <w:color w:val="000000"/>
                <w:sz w:val="20"/>
              </w:rPr>
              <w:t xml:space="preserve">2,299,935.98</w:t>
            </w:r>
          </w:p>
        </w:tc>
        <w:tc>
          <w:tcPr>
            <w:tcW w:w="1720" w:type="dxa"/>
            <w:tcBorders/>
            <w:vAlign w:val="center"/>
          </w:tcPr>
          <w:p>
            <w:pPr>
              <w:snapToGrid w:val="0"/>
              <w:jc w:val="right"/>
            </w:pPr>
            <w:r>
              <w:rPr>
                <w:rFonts w:ascii="宋体" w:eastAsia="宋体" w:hAnsi="宋体" w:cs="宋体"/>
                <w:b w:val="0"/>
                <w:i w:val="0"/>
                <w:color w:val="000000"/>
                <w:sz w:val="20"/>
              </w:rPr>
              <w:t xml:space="preserve">1,698,135.98</w:t>
            </w:r>
          </w:p>
        </w:tc>
        <w:tc>
          <w:tcPr>
            <w:tcW w:w="1720" w:type="dxa"/>
            <w:tcBorders/>
            <w:vAlign w:val="center"/>
          </w:tcPr>
          <w:p>
            <w:pPr>
              <w:snapToGrid w:val="0"/>
              <w:jc w:val="right"/>
            </w:pPr>
            <w:r>
              <w:rPr>
                <w:rFonts w:ascii="宋体" w:eastAsia="宋体" w:hAnsi="宋体" w:cs="宋体"/>
                <w:b w:val="0"/>
                <w:i w:val="0"/>
                <w:color w:val="000000"/>
                <w:sz w:val="20"/>
              </w:rPr>
              <w:t xml:space="preserve">1,490,303.43</w:t>
            </w:r>
          </w:p>
        </w:tc>
        <w:tc>
          <w:tcPr>
            <w:tcW w:w="1720" w:type="dxa"/>
            <w:tcBorders/>
            <w:vAlign w:val="center"/>
          </w:tcPr>
          <w:p>
            <w:pPr>
              <w:snapToGrid w:val="0"/>
              <w:jc w:val="right"/>
            </w:pPr>
            <w:r>
              <w:rPr>
                <w:rFonts w:ascii="宋体" w:eastAsia="宋体" w:hAnsi="宋体" w:cs="宋体"/>
                <w:b w:val="0"/>
                <w:i w:val="0"/>
                <w:color w:val="000000"/>
                <w:sz w:val="20"/>
              </w:rPr>
              <w:t xml:space="preserve">207,832.55</w:t>
            </w:r>
          </w:p>
        </w:tc>
        <w:tc>
          <w:tcPr>
            <w:tcW w:w="1698" w:type="dxa"/>
            <w:tcBorders/>
            <w:vAlign w:val="center"/>
          </w:tcPr>
          <w:p>
            <w:pPr>
              <w:snapToGrid w:val="0"/>
              <w:jc w:val="right"/>
            </w:pPr>
            <w:r>
              <w:rPr>
                <w:rFonts w:ascii="宋体" w:eastAsia="宋体" w:hAnsi="宋体" w:cs="宋体"/>
                <w:b w:val="0"/>
                <w:i w:val="0"/>
                <w:color w:val="000000"/>
                <w:sz w:val="20"/>
              </w:rPr>
              <w:t xml:space="preserve">601,800.00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2080299</w:t>
            </w:r>
          </w:p>
        </w:tc>
        <w:tc>
          <w:tcPr>
            <w:tcW w:w="3480" w:type="dxa"/>
            <w:tcBorders/>
            <w:vAlign w:val="center"/>
          </w:tcPr>
          <w:p>
            <w:pPr>
              <w:snapToGrid w:val="0"/>
              <w:jc w:val="left"/>
            </w:pPr>
            <w:r>
              <w:rPr>
                <w:rFonts w:ascii="宋体" w:eastAsia="宋体" w:hAnsi="宋体" w:cs="宋体"/>
                <w:b w:val="0"/>
                <w:i w:val="0"/>
                <w:color w:val="000000"/>
                <w:sz w:val="20"/>
              </w:rPr>
              <w:t xml:space="preserve">其他民政管理事务支出</w:t>
            </w:r>
          </w:p>
        </w:tc>
        <w:tc>
          <w:tcPr>
            <w:tcW w:w="1720" w:type="dxa"/>
            <w:tcBorders/>
            <w:vAlign w:val="center"/>
          </w:tcPr>
          <w:p>
            <w:pPr>
              <w:snapToGrid w:val="0"/>
              <w:jc w:val="right"/>
            </w:pPr>
            <w:r>
              <w:rPr>
                <w:rFonts w:ascii="宋体" w:eastAsia="宋体" w:hAnsi="宋体" w:cs="宋体"/>
                <w:b w:val="0"/>
                <w:i w:val="0"/>
                <w:color w:val="000000"/>
                <w:sz w:val="20"/>
              </w:rPr>
              <w:t xml:space="preserve">2,299,935.98</w:t>
            </w:r>
          </w:p>
        </w:tc>
        <w:tc>
          <w:tcPr>
            <w:tcW w:w="1720" w:type="dxa"/>
            <w:tcBorders/>
            <w:vAlign w:val="center"/>
          </w:tcPr>
          <w:p>
            <w:pPr>
              <w:snapToGrid w:val="0"/>
              <w:jc w:val="right"/>
            </w:pPr>
            <w:r>
              <w:rPr>
                <w:rFonts w:ascii="宋体" w:eastAsia="宋体" w:hAnsi="宋体" w:cs="宋体"/>
                <w:b w:val="0"/>
                <w:i w:val="0"/>
                <w:color w:val="000000"/>
                <w:sz w:val="20"/>
              </w:rPr>
              <w:t xml:space="preserve">1,698,135.98</w:t>
            </w:r>
          </w:p>
        </w:tc>
        <w:tc>
          <w:tcPr>
            <w:tcW w:w="1720" w:type="dxa"/>
            <w:tcBorders/>
            <w:vAlign w:val="center"/>
          </w:tcPr>
          <w:p>
            <w:pPr>
              <w:snapToGrid w:val="0"/>
              <w:jc w:val="right"/>
            </w:pPr>
            <w:r>
              <w:rPr>
                <w:rFonts w:ascii="宋体" w:eastAsia="宋体" w:hAnsi="宋体" w:cs="宋体"/>
                <w:b w:val="0"/>
                <w:i w:val="0"/>
                <w:color w:val="000000"/>
                <w:sz w:val="20"/>
              </w:rPr>
              <w:t xml:space="preserve">1,490,303.43</w:t>
            </w:r>
          </w:p>
        </w:tc>
        <w:tc>
          <w:tcPr>
            <w:tcW w:w="1720" w:type="dxa"/>
            <w:tcBorders/>
            <w:vAlign w:val="center"/>
          </w:tcPr>
          <w:p>
            <w:pPr>
              <w:snapToGrid w:val="0"/>
              <w:jc w:val="right"/>
            </w:pPr>
            <w:r>
              <w:rPr>
                <w:rFonts w:ascii="宋体" w:eastAsia="宋体" w:hAnsi="宋体" w:cs="宋体"/>
                <w:b w:val="0"/>
                <w:i w:val="0"/>
                <w:color w:val="000000"/>
                <w:sz w:val="20"/>
              </w:rPr>
              <w:t xml:space="preserve">207,832.55</w:t>
            </w:r>
          </w:p>
        </w:tc>
        <w:tc>
          <w:tcPr>
            <w:tcW w:w="1698" w:type="dxa"/>
            <w:tcBorders/>
            <w:vAlign w:val="center"/>
          </w:tcPr>
          <w:p>
            <w:pPr>
              <w:snapToGrid w:val="0"/>
              <w:jc w:val="right"/>
            </w:pPr>
            <w:r>
              <w:rPr>
                <w:rFonts w:ascii="宋体" w:eastAsia="宋体" w:hAnsi="宋体" w:cs="宋体"/>
                <w:b w:val="0"/>
                <w:i w:val="0"/>
                <w:color w:val="000000"/>
                <w:sz w:val="20"/>
              </w:rPr>
              <w:t xml:space="preserve">601,800.00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202,500.00</w:t>
            </w:r>
          </w:p>
        </w:tc>
        <w:tc>
          <w:tcPr>
            <w:tcW w:w="1720" w:type="dxa"/>
            <w:tcBorders/>
            <w:vAlign w:val="center"/>
          </w:tcPr>
          <w:p>
            <w:pPr>
              <w:snapToGrid w:val="0"/>
              <w:jc w:val="right"/>
            </w:pPr>
            <w:r>
              <w:rPr>
                <w:rFonts w:ascii="宋体" w:eastAsia="宋体" w:hAnsi="宋体" w:cs="宋体"/>
                <w:b w:val="0"/>
                <w:i w:val="0"/>
                <w:color w:val="000000"/>
                <w:sz w:val="20"/>
              </w:rPr>
              <w:t xml:space="preserve">202,500.00</w:t>
            </w:r>
          </w:p>
        </w:tc>
        <w:tc>
          <w:tcPr>
            <w:tcW w:w="1720" w:type="dxa"/>
            <w:tcBorders/>
            <w:vAlign w:val="center"/>
          </w:tcPr>
          <w:p>
            <w:pPr>
              <w:snapToGrid w:val="0"/>
              <w:jc w:val="right"/>
            </w:pPr>
            <w:r>
              <w:rPr>
                <w:rFonts w:ascii="宋体" w:eastAsia="宋体" w:hAnsi="宋体" w:cs="宋体"/>
                <w:b w:val="0"/>
                <w:i w:val="0"/>
                <w:color w:val="000000"/>
                <w:sz w:val="20"/>
              </w:rPr>
              <w:t xml:space="preserve">202,500.00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135,000.00</w:t>
            </w:r>
          </w:p>
        </w:tc>
        <w:tc>
          <w:tcPr>
            <w:tcW w:w="1720" w:type="dxa"/>
            <w:tcBorders/>
            <w:vAlign w:val="center"/>
          </w:tcPr>
          <w:p>
            <w:pPr>
              <w:snapToGrid w:val="0"/>
              <w:jc w:val="right"/>
            </w:pPr>
            <w:r>
              <w:rPr>
                <w:rFonts w:ascii="宋体" w:eastAsia="宋体" w:hAnsi="宋体" w:cs="宋体"/>
                <w:b w:val="0"/>
                <w:i w:val="0"/>
                <w:color w:val="000000"/>
                <w:sz w:val="20"/>
              </w:rPr>
              <w:t xml:space="preserve">135,000.00</w:t>
            </w:r>
          </w:p>
        </w:tc>
        <w:tc>
          <w:tcPr>
            <w:tcW w:w="1720" w:type="dxa"/>
            <w:tcBorders/>
            <w:vAlign w:val="center"/>
          </w:tcPr>
          <w:p>
            <w:pPr>
              <w:snapToGrid w:val="0"/>
              <w:jc w:val="right"/>
            </w:pPr>
            <w:r>
              <w:rPr>
                <w:rFonts w:ascii="宋体" w:eastAsia="宋体" w:hAnsi="宋体" w:cs="宋体"/>
                <w:b w:val="0"/>
                <w:i w:val="0"/>
                <w:color w:val="000000"/>
                <w:sz w:val="20"/>
              </w:rPr>
              <w:t xml:space="preserve">135,000.00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67,500.00</w:t>
            </w:r>
          </w:p>
        </w:tc>
        <w:tc>
          <w:tcPr>
            <w:tcW w:w="1720" w:type="dxa"/>
            <w:tcBorders/>
            <w:vAlign w:val="center"/>
          </w:tcPr>
          <w:p>
            <w:pPr>
              <w:snapToGrid w:val="0"/>
              <w:jc w:val="right"/>
            </w:pPr>
            <w:r>
              <w:rPr>
                <w:rFonts w:ascii="宋体" w:eastAsia="宋体" w:hAnsi="宋体" w:cs="宋体"/>
                <w:b w:val="0"/>
                <w:i w:val="0"/>
                <w:color w:val="000000"/>
                <w:sz w:val="20"/>
              </w:rPr>
              <w:t xml:space="preserve">67,500.00</w:t>
            </w:r>
          </w:p>
        </w:tc>
        <w:tc>
          <w:tcPr>
            <w:tcW w:w="1720" w:type="dxa"/>
            <w:tcBorders/>
            <w:vAlign w:val="center"/>
          </w:tcPr>
          <w:p>
            <w:pPr>
              <w:snapToGrid w:val="0"/>
              <w:jc w:val="right"/>
            </w:pPr>
            <w:r>
              <w:rPr>
                <w:rFonts w:ascii="宋体" w:eastAsia="宋体" w:hAnsi="宋体" w:cs="宋体"/>
                <w:b w:val="0"/>
                <w:i w:val="0"/>
                <w:color w:val="000000"/>
                <w:sz w:val="20"/>
              </w:rPr>
              <w:t xml:space="preserve">67,500.00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95,396.57</w:t>
            </w:r>
          </w:p>
        </w:tc>
        <w:tc>
          <w:tcPr>
            <w:tcW w:w="1720" w:type="dxa"/>
            <w:tcBorders/>
            <w:vAlign w:val="center"/>
          </w:tcPr>
          <w:p>
            <w:pPr>
              <w:snapToGrid w:val="0"/>
              <w:jc w:val="right"/>
            </w:pPr>
            <w:r>
              <w:rPr>
                <w:rFonts w:ascii="宋体" w:eastAsia="宋体" w:hAnsi="宋体" w:cs="宋体"/>
                <w:b w:val="0"/>
                <w:i w:val="0"/>
                <w:color w:val="000000"/>
                <w:sz w:val="20"/>
              </w:rPr>
              <w:t xml:space="preserve">95,396.57</w:t>
            </w:r>
          </w:p>
        </w:tc>
        <w:tc>
          <w:tcPr>
            <w:tcW w:w="1720" w:type="dxa"/>
            <w:tcBorders/>
            <w:vAlign w:val="center"/>
          </w:tcPr>
          <w:p>
            <w:pPr>
              <w:snapToGrid w:val="0"/>
              <w:jc w:val="right"/>
            </w:pPr>
            <w:r>
              <w:rPr>
                <w:rFonts w:ascii="宋体" w:eastAsia="宋体" w:hAnsi="宋体" w:cs="宋体"/>
                <w:b w:val="0"/>
                <w:i w:val="0"/>
                <w:color w:val="000000"/>
                <w:sz w:val="20"/>
              </w:rPr>
              <w:t xml:space="preserve">95,396.57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95,396.57</w:t>
            </w:r>
          </w:p>
        </w:tc>
        <w:tc>
          <w:tcPr>
            <w:tcW w:w="1720" w:type="dxa"/>
            <w:tcBorders/>
            <w:vAlign w:val="center"/>
          </w:tcPr>
          <w:p>
            <w:pPr>
              <w:snapToGrid w:val="0"/>
              <w:jc w:val="right"/>
            </w:pPr>
            <w:r>
              <w:rPr>
                <w:rFonts w:ascii="宋体" w:eastAsia="宋体" w:hAnsi="宋体" w:cs="宋体"/>
                <w:b w:val="0"/>
                <w:i w:val="0"/>
                <w:color w:val="000000"/>
                <w:sz w:val="20"/>
              </w:rPr>
              <w:t xml:space="preserve">95,396.57</w:t>
            </w:r>
          </w:p>
        </w:tc>
        <w:tc>
          <w:tcPr>
            <w:tcW w:w="1720" w:type="dxa"/>
            <w:tcBorders/>
            <w:vAlign w:val="center"/>
          </w:tcPr>
          <w:p>
            <w:pPr>
              <w:snapToGrid w:val="0"/>
              <w:jc w:val="right"/>
            </w:pPr>
            <w:r>
              <w:rPr>
                <w:rFonts w:ascii="宋体" w:eastAsia="宋体" w:hAnsi="宋体" w:cs="宋体"/>
                <w:b w:val="0"/>
                <w:i w:val="0"/>
                <w:color w:val="000000"/>
                <w:sz w:val="20"/>
              </w:rPr>
              <w:t xml:space="preserve">95,396.57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82,027.55</w:t>
            </w:r>
          </w:p>
        </w:tc>
        <w:tc>
          <w:tcPr>
            <w:tcW w:w="1720" w:type="dxa"/>
            <w:tcBorders/>
            <w:vAlign w:val="center"/>
          </w:tcPr>
          <w:p>
            <w:pPr>
              <w:snapToGrid w:val="0"/>
              <w:jc w:val="right"/>
            </w:pPr>
            <w:r>
              <w:rPr>
                <w:rFonts w:ascii="宋体" w:eastAsia="宋体" w:hAnsi="宋体" w:cs="宋体"/>
                <w:b w:val="0"/>
                <w:i w:val="0"/>
                <w:color w:val="000000"/>
                <w:sz w:val="20"/>
              </w:rPr>
              <w:t xml:space="preserve">82,027.55</w:t>
            </w:r>
          </w:p>
        </w:tc>
        <w:tc>
          <w:tcPr>
            <w:tcW w:w="1720" w:type="dxa"/>
            <w:tcBorders/>
            <w:vAlign w:val="center"/>
          </w:tcPr>
          <w:p>
            <w:pPr>
              <w:snapToGrid w:val="0"/>
              <w:jc w:val="right"/>
            </w:pPr>
            <w:r>
              <w:rPr>
                <w:rFonts w:ascii="宋体" w:eastAsia="宋体" w:hAnsi="宋体" w:cs="宋体"/>
                <w:b w:val="0"/>
                <w:i w:val="0"/>
                <w:color w:val="000000"/>
                <w:sz w:val="20"/>
              </w:rPr>
              <w:t xml:space="preserve">82,027.55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13,369.02</w:t>
            </w:r>
          </w:p>
        </w:tc>
        <w:tc>
          <w:tcPr>
            <w:tcW w:w="1720" w:type="dxa"/>
            <w:tcBorders/>
            <w:vAlign w:val="center"/>
          </w:tcPr>
          <w:p>
            <w:pPr>
              <w:snapToGrid w:val="0"/>
              <w:jc w:val="right"/>
            </w:pPr>
            <w:r>
              <w:rPr>
                <w:rFonts w:ascii="宋体" w:eastAsia="宋体" w:hAnsi="宋体" w:cs="宋体"/>
                <w:b w:val="0"/>
                <w:i w:val="0"/>
                <w:color w:val="000000"/>
                <w:sz w:val="20"/>
              </w:rPr>
              <w:t xml:space="preserve">13,369.02</w:t>
            </w:r>
          </w:p>
        </w:tc>
        <w:tc>
          <w:tcPr>
            <w:tcW w:w="1720" w:type="dxa"/>
            <w:tcBorders/>
            <w:vAlign w:val="center"/>
          </w:tcPr>
          <w:p>
            <w:pPr>
              <w:snapToGrid w:val="0"/>
              <w:jc w:val="right"/>
            </w:pPr>
            <w:r>
              <w:rPr>
                <w:rFonts w:ascii="宋体" w:eastAsia="宋体" w:hAnsi="宋体" w:cs="宋体"/>
                <w:b w:val="0"/>
                <w:i w:val="0"/>
                <w:color w:val="000000"/>
                <w:sz w:val="20"/>
              </w:rPr>
              <w:t xml:space="preserve">13,369.02</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单位：天津市低收入家庭经济状况核对中心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1,780,401.32</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203,838.55</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357,060.00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19,992.65</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187,215.00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3,994.00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683.44</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3,994.00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477,069.00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3,000.00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135,000.00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12,000.00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67,500.00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3,000.00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86,345.05</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7,840.00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39,000.00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6,244.84</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14,866.50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442,945.72</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5,000.00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21,021.71</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7,798.68</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1,000.00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4,992.00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2,806.68</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1,000.00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16,000.00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6,650.00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2,889.74</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12,916.22</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58,000.00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1,788,200.00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207,832.55</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2050619938"/>
      <w:bookmarkStart w:id="28" w:name="_Toc1186085211"/>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单位：天津市低收入家庭经济状况核对中心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天津市低收入家庭经济状况核对中心2024年度政府性基金预算财政拨款收入支出决算表为空表。</w:t>
      </w:r>
      <w:bookmarkStart w:id="30" w:name="_Toc1662304910"/>
      <w:bookmarkStart w:id="31" w:name="_Toc1951730910"/>
      <w:bookmarkStart w:id="32" w:name="_Toc81643052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单位：天津市低收入家庭经济状况核对中心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天津市低收入家庭经济状况核对中心2024年国有资本经营预算财政拨款收入支出决算表为空表。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单位：天津市低收入家庭经济状况核对中心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天津市低收入家庭经济状况核对中心2024年财政拨款“三公”经费支出决算表为空表。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173785173"/>
      <w:bookmarkStart w:id="41" w:name="_Toc2044509788"/>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单位：天津市低收入家庭经济状况核对中心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601,800.00</w:t>
            </w:r>
          </w:p>
        </w:tc>
        <w:tc>
          <w:tcPr>
            <w:tcW w:w="1240" w:type="dxa"/>
            <w:tcBorders/>
            <w:vAlign w:val="center"/>
          </w:tcPr>
          <w:p>
            <w:pPr>
              <w:snapToGrid w:val="0"/>
              <w:jc w:val="right"/>
            </w:pPr>
            <w:r>
              <w:rPr>
                <w:rFonts w:ascii="宋体" w:eastAsia="宋体" w:hAnsi="宋体" w:cs="宋体"/>
                <w:b w:val="0"/>
                <w:i w:val="0"/>
                <w:color w:val="000000"/>
                <w:sz w:val="14"/>
              </w:rPr>
              <w:t xml:space="preserve">601,800.00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w:t>
            </w:r>
          </w:p>
        </w:tc>
        <w:tc>
          <w:tcPr>
            <w:tcW w:w="524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160" w:type="dxa"/>
            <w:tcBorders/>
            <w:vAlign w:val="center"/>
          </w:tcPr>
          <w:p>
            <w:pPr>
              <w:snapToGrid w:val="0"/>
              <w:jc w:val="right"/>
            </w:pPr>
            <w:r>
              <w:rPr>
                <w:rFonts w:ascii="宋体" w:eastAsia="宋体" w:hAnsi="宋体" w:cs="宋体"/>
                <w:b w:val="0"/>
                <w:i w:val="0"/>
                <w:color w:val="000000"/>
                <w:sz w:val="14"/>
              </w:rPr>
              <w:t xml:space="preserve">601,800.00</w:t>
            </w:r>
          </w:p>
        </w:tc>
        <w:tc>
          <w:tcPr>
            <w:tcW w:w="1240" w:type="dxa"/>
            <w:tcBorders/>
            <w:vAlign w:val="center"/>
          </w:tcPr>
          <w:p>
            <w:pPr>
              <w:snapToGrid w:val="0"/>
              <w:jc w:val="right"/>
            </w:pPr>
            <w:r>
              <w:rPr>
                <w:rFonts w:ascii="宋体" w:eastAsia="宋体" w:hAnsi="宋体" w:cs="宋体"/>
                <w:b w:val="0"/>
                <w:i w:val="0"/>
                <w:color w:val="000000"/>
                <w:sz w:val="14"/>
              </w:rPr>
              <w:t xml:space="preserve">601,800.00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20802</w:t>
            </w:r>
          </w:p>
        </w:tc>
        <w:tc>
          <w:tcPr>
            <w:tcW w:w="5240" w:type="dxa"/>
            <w:tcBorders/>
            <w:vAlign w:val="center"/>
          </w:tcPr>
          <w:p>
            <w:pPr>
              <w:snapToGrid w:val="0"/>
              <w:jc w:val="left"/>
            </w:pPr>
            <w:r>
              <w:rPr>
                <w:rFonts w:ascii="宋体" w:eastAsia="宋体" w:hAnsi="宋体" w:cs="宋体"/>
                <w:b w:val="0"/>
                <w:i w:val="0"/>
                <w:color w:val="000000"/>
                <w:sz w:val="14"/>
              </w:rPr>
              <w:t xml:space="preserve">民政管理事务</w:t>
            </w:r>
          </w:p>
        </w:tc>
        <w:tc>
          <w:tcPr>
            <w:tcW w:w="1160" w:type="dxa"/>
            <w:tcBorders/>
            <w:vAlign w:val="center"/>
          </w:tcPr>
          <w:p>
            <w:pPr>
              <w:snapToGrid w:val="0"/>
              <w:jc w:val="right"/>
            </w:pPr>
            <w:r>
              <w:rPr>
                <w:rFonts w:ascii="宋体" w:eastAsia="宋体" w:hAnsi="宋体" w:cs="宋体"/>
                <w:b w:val="0"/>
                <w:i w:val="0"/>
                <w:color w:val="000000"/>
                <w:sz w:val="14"/>
              </w:rPr>
              <w:t xml:space="preserve">601,800.00</w:t>
            </w:r>
          </w:p>
        </w:tc>
        <w:tc>
          <w:tcPr>
            <w:tcW w:w="1240" w:type="dxa"/>
            <w:tcBorders/>
            <w:vAlign w:val="center"/>
          </w:tcPr>
          <w:p>
            <w:pPr>
              <w:snapToGrid w:val="0"/>
              <w:jc w:val="right"/>
            </w:pPr>
            <w:r>
              <w:rPr>
                <w:rFonts w:ascii="宋体" w:eastAsia="宋体" w:hAnsi="宋体" w:cs="宋体"/>
                <w:b w:val="0"/>
                <w:i w:val="0"/>
                <w:color w:val="000000"/>
                <w:sz w:val="14"/>
              </w:rPr>
              <w:t xml:space="preserve">601,800.00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2080299</w:t>
            </w:r>
          </w:p>
        </w:tc>
        <w:tc>
          <w:tcPr>
            <w:tcW w:w="5240" w:type="dxa"/>
            <w:tcBorders/>
            <w:vAlign w:val="center"/>
          </w:tcPr>
          <w:p>
            <w:pPr>
              <w:snapToGrid w:val="0"/>
              <w:jc w:val="left"/>
            </w:pPr>
            <w:r>
              <w:rPr>
                <w:rFonts w:ascii="宋体" w:eastAsia="宋体" w:hAnsi="宋体" w:cs="宋体"/>
                <w:b w:val="0"/>
                <w:i w:val="0"/>
                <w:color w:val="000000"/>
                <w:sz w:val="14"/>
              </w:rPr>
              <w:t xml:space="preserve">其他民政管理事务支出</w:t>
            </w:r>
          </w:p>
        </w:tc>
        <w:tc>
          <w:tcPr>
            <w:tcW w:w="1160" w:type="dxa"/>
            <w:tcBorders/>
            <w:vAlign w:val="center"/>
          </w:tcPr>
          <w:p>
            <w:pPr>
              <w:snapToGrid w:val="0"/>
              <w:jc w:val="right"/>
            </w:pPr>
            <w:r>
              <w:rPr>
                <w:rFonts w:ascii="宋体" w:eastAsia="宋体" w:hAnsi="宋体" w:cs="宋体"/>
                <w:b w:val="0"/>
                <w:i w:val="0"/>
                <w:color w:val="000000"/>
                <w:sz w:val="14"/>
              </w:rPr>
              <w:t xml:space="preserve">601,800.00</w:t>
            </w:r>
          </w:p>
        </w:tc>
        <w:tc>
          <w:tcPr>
            <w:tcW w:w="1240" w:type="dxa"/>
            <w:tcBorders/>
            <w:vAlign w:val="center"/>
          </w:tcPr>
          <w:p>
            <w:pPr>
              <w:snapToGrid w:val="0"/>
              <w:jc w:val="right"/>
            </w:pPr>
            <w:r>
              <w:rPr>
                <w:rFonts w:ascii="宋体" w:eastAsia="宋体" w:hAnsi="宋体" w:cs="宋体"/>
                <w:b w:val="0"/>
                <w:i w:val="0"/>
                <w:color w:val="000000"/>
                <w:sz w:val="14"/>
              </w:rPr>
              <w:t xml:space="preserve">601,800.00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2080299</w:t>
            </w:r>
          </w:p>
        </w:tc>
        <w:tc>
          <w:tcPr>
            <w:tcW w:w="5240" w:type="dxa"/>
            <w:tcBorders/>
            <w:vAlign w:val="center"/>
          </w:tcPr>
          <w:p>
            <w:pPr>
              <w:snapToGrid w:val="0"/>
              <w:jc w:val="left"/>
            </w:pPr>
            <w:r>
              <w:rPr>
                <w:rFonts w:ascii="宋体" w:eastAsia="宋体" w:hAnsi="宋体" w:cs="宋体"/>
                <w:b w:val="0"/>
                <w:i w:val="0"/>
                <w:color w:val="000000"/>
                <w:sz w:val="14"/>
              </w:rPr>
              <w:t xml:space="preserve">天津市居民家庭经济状况核对系统运行开发等（2024年）</w:t>
            </w:r>
          </w:p>
        </w:tc>
        <w:tc>
          <w:tcPr>
            <w:tcW w:w="1160" w:type="dxa"/>
            <w:tcBorders/>
            <w:vAlign w:val="center"/>
          </w:tcPr>
          <w:p>
            <w:pPr>
              <w:snapToGrid w:val="0"/>
              <w:jc w:val="right"/>
            </w:pPr>
            <w:r>
              <w:rPr>
                <w:rFonts w:ascii="宋体" w:eastAsia="宋体" w:hAnsi="宋体" w:cs="宋体"/>
                <w:b w:val="0"/>
                <w:i w:val="0"/>
                <w:color w:val="000000"/>
                <w:sz w:val="14"/>
              </w:rPr>
              <w:t xml:space="preserve">601,800.00</w:t>
            </w:r>
          </w:p>
        </w:tc>
        <w:tc>
          <w:tcPr>
            <w:tcW w:w="1240" w:type="dxa"/>
            <w:tcBorders/>
            <w:vAlign w:val="center"/>
          </w:tcPr>
          <w:p>
            <w:pPr>
              <w:snapToGrid w:val="0"/>
              <w:jc w:val="right"/>
            </w:pPr>
            <w:r>
              <w:rPr>
                <w:rFonts w:ascii="宋体" w:eastAsia="宋体" w:hAnsi="宋体" w:cs="宋体"/>
                <w:b w:val="0"/>
                <w:i w:val="0"/>
                <w:color w:val="000000"/>
                <w:sz w:val="14"/>
              </w:rPr>
              <w:t xml:space="preserve">601,800.00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245797798"/>
      <w:bookmarkStart w:id="43" w:name="_Toc1068592552"/>
      <w:bookmarkStart w:id="44" w:name="_Toc190171269"/>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576593978"/>
      <w:bookmarkStart w:id="47" w:name="_Toc429281603"/>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天津市低收入家庭经济状况核对中心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2,798,168.86</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减少715,056.17元，下降20.353%</w:t>
      </w:r>
      <w:r>
        <w:rPr>
          <w:rFonts w:eastAsia="仿宋_GB2312" w:hint="eastAsia"/>
          <w:sz w:val="30"/>
          <w:szCs w:val="30"/>
        </w:rPr>
        <w:t xml:space="preserve">，主要原因是</w:t>
      </w:r>
      <w:r>
        <w:rPr>
          <w:rFonts w:eastAsia="仿宋_GB2312" w:hint="eastAsia"/>
          <w:sz w:val="30"/>
          <w:szCs w:val="30"/>
        </w:rPr>
        <w:t xml:space="preserve">核对系统升级改造项目已于2023年完成</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一般公共预算财政拨款收入2,597,832.55元、其他收入200,336.31元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社会保障和就业支出2,687,125.97元、卫生健康支出95,396.57元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天津市低收入家庭经济状况核对中心</w:t>
      </w:r>
      <w:r>
        <w:rPr>
          <w:rFonts w:eastAsia="仿宋_GB2312" w:hint="eastAsia"/>
          <w:sz w:val="30"/>
          <w:szCs w:val="30"/>
        </w:rPr>
        <w:t xml:space="preserve">2024年度本年收入合计</w:t>
      </w:r>
      <w:r>
        <w:rPr>
          <w:rFonts w:eastAsia="仿宋_GB2312" w:hint="eastAsia"/>
          <w:sz w:val="30"/>
          <w:szCs w:val="30"/>
        </w:rPr>
        <w:t xml:space="preserve">2,798,168.86</w:t>
      </w:r>
      <w:r>
        <w:rPr>
          <w:rFonts w:eastAsia="仿宋_GB2312" w:hint="eastAsia"/>
          <w:sz w:val="30"/>
          <w:szCs w:val="30"/>
        </w:rPr>
        <w:t xml:space="preserve">元，与2023年度相比</w:t>
      </w:r>
      <w:r>
        <w:rPr>
          <w:rFonts w:eastAsia="仿宋_GB2312" w:hint="eastAsia"/>
          <w:sz w:val="30"/>
          <w:szCs w:val="30"/>
        </w:rPr>
        <w:t xml:space="preserve">减少691,882.99元，</w:t>
      </w:r>
      <w:r>
        <w:rPr>
          <w:rFonts w:eastAsia="仿宋_GB2312" w:hint="eastAsia"/>
          <w:sz w:val="30"/>
          <w:szCs w:val="30"/>
        </w:rPr>
        <w:t xml:space="preserve">主要原因是</w:t>
      </w:r>
      <w:r>
        <w:rPr>
          <w:rFonts w:eastAsia="仿宋_GB2312" w:hint="eastAsia"/>
          <w:sz w:val="30"/>
          <w:szCs w:val="30"/>
        </w:rPr>
        <w:t xml:space="preserve">核对系统升级改造项目已于2023年完成</w:t>
      </w:r>
      <w:r>
        <w:rPr>
          <w:rFonts w:eastAsia="仿宋_GB2312" w:hint="eastAsia"/>
          <w:sz w:val="30"/>
          <w:szCs w:val="30"/>
        </w:rPr>
        <w:t xml:space="preserve">。其中：</w:t>
      </w:r>
      <w:r>
        <w:rPr>
          <w:rFonts w:eastAsia="仿宋_GB2312" w:hint="eastAsia"/>
          <w:sz w:val="30"/>
          <w:szCs w:val="30"/>
        </w:rPr>
        <w:t xml:space="preserve">一般公共预算财政拨款收入2,597,832.55元，占92.840%；其他收入200,336.31元，占7.160%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1122681810"/>
      <w:bookmarkStart w:id="56" w:name="_Toc1179339603"/>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天津市低收入家庭经济状况核对中心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2,782,522.54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减少626,319.28元，</w:t>
      </w:r>
      <w:r>
        <w:rPr>
          <w:rFonts w:eastAsia="仿宋_GB2312" w:hint="eastAsia"/>
          <w:sz w:val="30"/>
          <w:szCs w:val="30"/>
        </w:rPr>
        <w:t xml:space="preserve">主要原因是</w:t>
      </w:r>
      <w:r>
        <w:rPr>
          <w:rFonts w:eastAsia="仿宋_GB2312" w:hint="eastAsia"/>
          <w:sz w:val="30"/>
          <w:szCs w:val="30"/>
        </w:rPr>
        <w:t xml:space="preserve">核对系统升级改造项目已于2023年完成</w:t>
      </w:r>
      <w:r>
        <w:rPr>
          <w:rFonts w:eastAsia="仿宋_GB2312" w:hint="eastAsia"/>
          <w:sz w:val="30"/>
          <w:szCs w:val="30"/>
        </w:rPr>
        <w:t xml:space="preserve">。其中：</w:t>
      </w:r>
      <w:r>
        <w:rPr>
          <w:rFonts w:eastAsia="仿宋_GB2312" w:hint="eastAsia"/>
          <w:sz w:val="30"/>
          <w:szCs w:val="30"/>
        </w:rPr>
        <w:t xml:space="preserve">基本支出2,180,722.54元，占78.372%；项目支出601,800.00元，占21.628%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2034129458"/>
      <w:bookmarkStart w:id="60" w:name="_Toc1029059860"/>
      <w:bookmarkStart w:id="61" w:name="_Toc1320487183"/>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天津市低收入家庭经济状况核对中心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2,597,832.55</w:t>
      </w:r>
      <w:r>
        <w:rPr>
          <w:rFonts w:eastAsia="仿宋_GB2312" w:hint="eastAsia"/>
          <w:sz w:val="30"/>
          <w:szCs w:val="30"/>
        </w:rPr>
        <w:t xml:space="preserve">元。与2023年度相比，财政拨款收、支总计各</w:t>
      </w:r>
      <w:r>
        <w:rPr>
          <w:rFonts w:eastAsia="仿宋_GB2312" w:hint="eastAsia"/>
          <w:sz w:val="30"/>
          <w:szCs w:val="30"/>
        </w:rPr>
        <w:t xml:space="preserve">减少714,308.46元，下降21.566%，</w:t>
      </w:r>
      <w:r>
        <w:rPr>
          <w:rFonts w:eastAsia="仿宋_GB2312" w:hint="eastAsia"/>
          <w:sz w:val="30"/>
          <w:szCs w:val="30"/>
        </w:rPr>
        <w:t xml:space="preserve">主要原因是</w:t>
      </w:r>
      <w:r>
        <w:rPr>
          <w:rFonts w:eastAsia="仿宋_GB2312" w:hint="eastAsia"/>
          <w:sz w:val="30"/>
          <w:szCs w:val="30"/>
        </w:rPr>
        <w:t xml:space="preserve">核对系统升级改造项目已于2023年完成</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一般公共预算财政拨款2,597,832.55元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社会保障和就业支出2,502,435.98元、卫生健康支出95,396.57元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63136636"/>
      <w:bookmarkStart w:id="64" w:name="_Toc1332076583"/>
      <w:bookmarkStart w:id="65" w:name="_Toc182162401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天津市低收入家庭经济状况核对中心2024年度部门决算一般公共预算财政拨款支出合计2,597,832.55元，占本年支出合计的93.362%。与2023年度相比，一般公共预算财政拨款支出</w:t>
      </w:r>
      <w:r>
        <w:rPr>
          <w:rFonts w:eastAsia="仿宋_GB2312" w:hint="eastAsia"/>
          <w:sz w:val="30"/>
          <w:szCs w:val="30"/>
        </w:rPr>
        <w:t xml:space="preserve">减少714,308.46元</w:t>
      </w:r>
      <w:r>
        <w:rPr>
          <w:rFonts w:eastAsia="仿宋_GB2312" w:hint="eastAsia"/>
          <w:sz w:val="30"/>
          <w:szCs w:val="30"/>
        </w:rPr>
        <w:t xml:space="preserve">，下降21.566%</w:t>
      </w:r>
      <w:r>
        <w:rPr>
          <w:rFonts w:eastAsia="仿宋_GB2312" w:hint="eastAsia"/>
          <w:sz w:val="30"/>
          <w:szCs w:val="30"/>
        </w:rPr>
        <w:t xml:space="preserve">，主要原因是核对系统升级改造项目已于2023年完成。</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2024年度一般公共预算财政拨款支出2,597,832.55元，主要用于以下方面：</w:t>
      </w:r>
      <w:r>
        <w:rPr>
          <w:rFonts w:eastAsia="仿宋_GB2312" w:hint="eastAsia"/>
          <w:sz w:val="30"/>
          <w:szCs w:val="30"/>
        </w:rPr>
        <w:t xml:space="preserve">社会保障和就业支出（类）支出2,502,435.98元，占96.328%,卫生健康支出（类）支出95,396.57元，占3.672%</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2024年度一般公共预算财政拨款支出年初预算为2,529,000.00元，支出决算为2,597,832.55元</w:t>
      </w:r>
      <w:r>
        <w:rPr>
          <w:rFonts w:eastAsia="仿宋_GB2312" w:hint="eastAsia"/>
          <w:sz w:val="30"/>
          <w:szCs w:val="30"/>
        </w:rPr>
        <w:t xml:space="preserve">，完成年初预算的102.722%</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民政管理事务（款）其他民政管理事务支出（项）年初预算为2,255,000.00元，支出决算为2,299,935.98元，完成年初预算的101.993%，决算数大于预算数的主要原因是：本年新调入人员，增加相关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基本养老保险缴费支出（项）年初预算为123,000.00元，支出决算为135,000.00元，完成年初预算的109.756%，决算数大于预算数的主要原因是：本年新调入人员，增加相关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职业年金缴费支出（项）年初预算为61,000.00元，支出决算为67,500.00元，完成年初预算的110.656%，决算数大于预算数的主要原因是：本年新调入人员，增加相关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4.卫生健康支出（类）行政事业单位医疗（款）事业单位医疗（项）年初预算为77,000.00元，支出决算为82,027.55元，完成年初预算的106.529%，决算数大于预算数的主要原因是：本年新调入人员，增加相关经费支出。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其他行政事业单位医疗支出（项）年初预算为13,000.00元，支出决算为13,369.02元，完成年初预算的102.839%，决算数大于预算数的主要原因是：本年新调入人员，增加相关经费支出。</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天津市低收入家庭经济状况核对中心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1,996,032.55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增加164,051.54元，</w:t>
      </w:r>
      <w:r>
        <w:rPr>
          <w:rFonts w:eastAsia="仿宋_GB2312" w:hint="eastAsia"/>
          <w:sz w:val="30"/>
          <w:szCs w:val="30"/>
        </w:rPr>
        <w:t xml:space="preserve">主要原因是</w:t>
      </w:r>
      <w:r>
        <w:rPr>
          <w:rFonts w:eastAsia="仿宋_GB2312" w:hint="eastAsia"/>
          <w:sz w:val="30"/>
          <w:szCs w:val="30"/>
        </w:rPr>
        <w:t xml:space="preserve">本年新调入人员，增加相关经费支出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人员经费1,788,200.00元，主要包括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基本工资、津贴补贴、绩效工资、机关事业单位基本养老保险缴费、职业年金缴费、职工基本医疗保险缴费、其他社会保障缴费、住房公积金、其他工资福利支出、退休费、医疗费补助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公用经费207,832.55元，主要包括</w:t>
      </w:r>
      <w:r>
        <w:rPr>
          <w:rFonts w:eastAsia="仿宋_GB2312" w:hint="eastAsia"/>
          <w:sz w:val="30"/>
          <w:szCs w:val="30"/>
        </w:rPr>
        <w:t xml:space="preserve">办公费、手续费、水费、电费、邮电费、取暖费、物业管理费、差旅费、维修（护）费、培训费、委托业务费、工会经费、福利费、其他交通费用、税金及附加费用、其他商品和服务支出、办公设备购置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314288823"/>
      <w:bookmarkStart w:id="71" w:name="_Toc157358551"/>
      <w:bookmarkStart w:id="72" w:name="_Toc1070516966"/>
      <w:bookmarkStart w:id="73" w:name="_Toc568131460"/>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天津市低收入家庭经济状况核对中心2024年度无政府性基金预算财政拨款收入、支出和结转结余。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172797200"/>
      <w:bookmarkStart w:id="77" w:name="_Toc560652996"/>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天津市低收入家庭经济状况核对中心2024年度无国有资本经营预算财政拨款收入、支出和结转结余。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597628234"/>
      <w:bookmarkStart w:id="80" w:name="_Toc1884144383"/>
      <w:bookmarkStart w:id="81" w:name="_Toc1337770055"/>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784288450"/>
      <w:bookmarkStart w:id="84" w:name="_Toc99152753"/>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20786419"/>
      <w:bookmarkStart w:id="90" w:name="_Toc1349690397"/>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天津市低收入家庭经济状况核对中心2024年度无机关运行经费。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464993319"/>
      <w:bookmarkStart w:id="94" w:name="_Toc169354537"/>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天津市低收入家庭经济状况核对中心2024年度无政府采购支出。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072564870"/>
      <w:bookmarkStart w:id="97" w:name="_Toc925871084"/>
      <w:bookmarkStart w:id="98" w:name="_Toc1242699578"/>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截至2024年12月31日，天津市低收入家庭经济状况核对中心共有车辆0辆</w:t>
      </w:r>
      <w:r>
        <w:rPr>
          <w:rFonts w:eastAsia="仿宋_GB2312" w:hint="eastAsia"/>
          <w:sz w:val="30"/>
          <w:szCs w:val="30"/>
        </w:rPr>
        <w:t xml:space="preserve">。单价100万元以上的设备1台（套）。</w:t>
      </w:r>
    </w:p>
    <w:p>
      <w:pPr>
        <w:pStyle w:val="Heading2"/>
        <w:spacing w:before="0" w:after="0" w:line="600" w:lineRule="exact"/>
        <w:ind w:firstLine="600" w:firstLineChars="200"/>
        <w:rPr>
          <w:rFonts w:ascii="黑体" w:eastAsia="黑体" w:hAnsi="黑体" w:cs="仿宋_GB2312"/>
          <w:sz w:val="30"/>
          <w:szCs w:val="30"/>
        </w:rPr>
      </w:pPr>
      <w:bookmarkStart w:id="100" w:name="_Toc448802626"/>
      <w:bookmarkStart w:id="101" w:name="_Toc1773340371"/>
      <w:bookmarkStart w:id="102" w:name="_Toc1805544570"/>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根据预算绩效管理要求，天津市低收入家庭经济状况核对中心2024年度已对1个市级项目开展绩效自评，涉及金额602,000.00元，自评结果已随部门决算一并公开。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1843655880"/>
      <w:bookmarkStart w:id="105" w:name="_Toc1753562331"/>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天津市低收入家庭经济状况核对中心不属于乡、镇、街级单位，不涉及公开2024年度教育、医疗卫生、社会保障和就业、住房保障、涉农补贴等民生支出情况。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282832597"/>
      <w:bookmarkStart w:id="108" w:name="_Toc368130082"/>
      <w:bookmarkStart w:id="109" w:name="_Toc56525689"/>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header" Target="header1.xml" /><Relationship Id="rId38" Type="http://schemas.openxmlformats.org/officeDocument/2006/relationships/header" Target="header2.xml" /><Relationship Id="rId39" Type="http://schemas.openxmlformats.org/officeDocument/2006/relationships/header" Target="header3.xml" /><Relationship Id="rId4" Type="http://schemas.openxmlformats.org/officeDocument/2006/relationships/customXml" Target="../customXml/item4.xml" /><Relationship Id="rId40" Type="http://schemas.openxmlformats.org/officeDocument/2006/relationships/footer" Target="footer1.xml" /><Relationship Id="rId41" Type="http://schemas.openxmlformats.org/officeDocument/2006/relationships/footer" Target="footer2.xml" /><Relationship Id="rId42" Type="http://schemas.openxmlformats.org/officeDocument/2006/relationships/footer" Target="footer3.xml" /><Relationship Id="rId43" Type="http://schemas.openxmlformats.org/officeDocument/2006/relationships/footer" Target="footer4.xml" /><Relationship Id="rId44" Type="http://schemas.openxmlformats.org/officeDocument/2006/relationships/footer" Target="footer5.xml" /><Relationship Id="rId45" Type="http://schemas.openxmlformats.org/officeDocument/2006/relationships/theme" Target="theme/theme1.xml" /><Relationship Id="rId46" Type="http://schemas.openxmlformats.org/officeDocument/2006/relationships/styles" Target="styles.xml" /><Relationship Id="rId47" Type="http://schemas.openxmlformats.org/officeDocument/2006/relationships/webSettings" Target="webSettings.xml" /><Relationship Id="rId48" Type="http://schemas.openxmlformats.org/officeDocument/2006/relationships/fontTable" Target="fontTable.xml" /><Relationship Id="rId49"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&#65279;<?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&#65279;<?xml version="1.0" encoding="utf-8" standalone="yes"?><Relationships xmlns="http://schemas.openxmlformats.org/package/2006/relationships"><Relationship Id="rId1" Type="http://schemas.openxmlformats.org/officeDocument/2006/relationships/customXmlProps" Target="itemProps36.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1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6.xml><?xml version="1.0" encoding="utf-8"?>
<cp:coreProperties xmlns:xsi="http://www.w3.org/2001/XMLSchema-instance" xmlns:dcmitype="http://purl.org/dc/dcmitype/" xmlns:cp="http://schemas.openxmlformats.org/package/2006/metadata/core-properties" xmlns:dc="http://purl.org/dc/elements/1.1/" xmlns:dcterms="http://purl.org/dc/terms/">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7.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3.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2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3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3.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3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5.xml><?xml version="1.0" encoding="utf-8"?>
<cp:coreProperties xmlns:xsi="http://www.w3.org/2001/XMLSchema-instance" xmlns:dcmitype="http://purl.org/dc/dcmitype/" xmlns:cp="http://schemas.openxmlformats.org/package/2006/metadata/core-properties" xmlns:dc="http://purl.org/dc/elements/1.1/" xmlns:dcterms="http://purl.org/dc/terms/">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3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4.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6.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7.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05a781-7fa6-463e-aa16-b44e334a6848}">
  <ds:schemaRefs/>
</ds:datastoreItem>
</file>

<file path=customXml/itemProps11.xml><?xml version="1.0" encoding="utf-8"?>
<ds:datastoreItem xmlns:ds="http://schemas.openxmlformats.org/officeDocument/2006/customXml" ds:itemID="{9B7E5BBC-85B6-4507-A266-8A5908359F3F}">
  <ds:schemaRefs/>
</ds:datastoreItem>
</file>

<file path=customXml/itemProps12.xml><?xml version="1.0" encoding="utf-8"?>
<ds:datastoreItem xmlns:ds="http://schemas.openxmlformats.org/officeDocument/2006/customXml" ds:itemID="{9A986101-A5D4-42F8-9BD2-ED831C27E849}">
  <ds:schemaRefs/>
</ds:datastoreItem>
</file>

<file path=customXml/itemProps13.xml><?xml version="1.0" encoding="utf-8"?>
<ds:datastoreItem xmlns:ds="http://schemas.openxmlformats.org/officeDocument/2006/customXml" ds:itemID="{093F2D8C-60D1-42DB-8DB8-50630DD737DE}">
  <ds:schemaRefs/>
</ds:datastoreItem>
</file>

<file path=customXml/itemProps14.xml><?xml version="1.0" encoding="utf-8"?>
<ds:datastoreItem xmlns:ds="http://schemas.openxmlformats.org/officeDocument/2006/customXml" ds:itemID="{f9b6d9fb-db02-45d0-914f-6307dcbc8ddf}">
  <ds:schemaRefs/>
</ds:datastoreItem>
</file>

<file path=customXml/itemProps15.xml><?xml version="1.0" encoding="utf-8"?>
<ds:datastoreItem xmlns:ds="http://schemas.openxmlformats.org/officeDocument/2006/customXml" ds:itemID="{6e8f9ac7-5258-4942-bf54-a11938d3009d}">
  <ds:schemaRefs/>
</ds:datastoreItem>
</file>

<file path=customXml/itemProps16.xml><?xml version="1.0" encoding="utf-8"?>
<ds:datastoreItem xmlns:ds="http://schemas.openxmlformats.org/officeDocument/2006/customXml" ds:itemID="{E3799C1F-725D-428D-8919-8F8656367B63}">
  <ds:schemaRefs/>
</ds:datastoreItem>
</file>

<file path=customXml/itemProps17.xml><?xml version="1.0" encoding="utf-8"?>
<ds:datastoreItem xmlns:ds="http://schemas.openxmlformats.org/officeDocument/2006/customXml" ds:itemID="{A460A401-5645-4B19-9032-4F3214354AD2}">
  <ds:schemaRefs/>
</ds:datastoreItem>
</file>

<file path=customXml/itemProps18.xml><?xml version="1.0" encoding="utf-8"?>
<ds:datastoreItem xmlns:ds="http://schemas.openxmlformats.org/officeDocument/2006/customXml" ds:itemID="{4da27b4d-7294-4eef-84e1-5056d008dd14}">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8445723E-1C18-4162-BEE5-0642E591AE1D}">
  <ds:schemaRefs/>
</ds:datastoreItem>
</file>

<file path=customXml/itemProps21.xml><?xml version="1.0" encoding="utf-8"?>
<ds:datastoreItem xmlns:ds="http://schemas.openxmlformats.org/officeDocument/2006/customXml" ds:itemID="{696F2980-23D8-403F-A1D5-FC1C8D10704C}">
  <ds:schemaRefs/>
</ds:datastoreItem>
</file>

<file path=customXml/itemProps22.xml><?xml version="1.0" encoding="utf-8"?>
<ds:datastoreItem xmlns:ds="http://schemas.openxmlformats.org/officeDocument/2006/customXml" ds:itemID="{b2e73313-28f3-48b9-bd4c-4f0a0c1ba7b9}">
  <ds:schemaRefs/>
</ds:datastoreItem>
</file>

<file path=customXml/itemProps23.xml><?xml version="1.0" encoding="utf-8"?>
<ds:datastoreItem xmlns:ds="http://schemas.openxmlformats.org/officeDocument/2006/customXml" ds:itemID="{A1C04600-05AE-494A-A77E-2766C36D7927}">
  <ds:schemaRefs/>
</ds:datastoreItem>
</file>

<file path=customXml/itemProps24.xml><?xml version="1.0" encoding="utf-8"?>
<ds:datastoreItem xmlns:ds="http://schemas.openxmlformats.org/officeDocument/2006/customXml" ds:itemID="{b5ac8786-ba30-489b-b216-b3dcf469bc22}">
  <ds:schemaRefs/>
</ds:datastoreItem>
</file>

<file path=customXml/itemProps25.xml><?xml version="1.0" encoding="utf-8"?>
<ds:datastoreItem xmlns:ds="http://schemas.openxmlformats.org/officeDocument/2006/customXml" ds:itemID="{669241cf-41a7-4d66-a542-586e72629852}">
  <ds:schemaRefs/>
</ds:datastoreItem>
</file>

<file path=customXml/itemProps26.xml><?xml version="1.0" encoding="utf-8"?>
<ds:datastoreItem xmlns:ds="http://schemas.openxmlformats.org/officeDocument/2006/customXml" ds:itemID="{17f99eb5-5d16-408b-8bd2-6155c5f3c94b}">
  <ds:schemaRefs/>
</ds:datastoreItem>
</file>

<file path=customXml/itemProps27.xml><?xml version="1.0" encoding="utf-8"?>
<ds:datastoreItem xmlns:ds="http://schemas.openxmlformats.org/officeDocument/2006/customXml" ds:itemID="{611412D9-9BD1-49C6-898E-32E5B10E4A57}">
  <ds:schemaRefs/>
</ds:datastoreItem>
</file>

<file path=customXml/itemProps28.xml><?xml version="1.0" encoding="utf-8"?>
<ds:datastoreItem xmlns:ds="http://schemas.openxmlformats.org/officeDocument/2006/customXml" ds:itemID="{152f9f21-d660-4811-a657-e11e7279c308}">
  <ds:schemaRefs/>
</ds:datastoreItem>
</file>

<file path=customXml/itemProps29.xml><?xml version="1.0" encoding="utf-8"?>
<ds:datastoreItem xmlns:ds="http://schemas.openxmlformats.org/officeDocument/2006/customXml" ds:itemID="{68CD3A8F-9C94-403B-AEAA-050E2144B593}">
  <ds:schemaRefs/>
</ds:datastoreItem>
</file>

<file path=customXml/itemProps3.xml><?xml version="1.0" encoding="utf-8"?>
<ds:datastoreItem xmlns:ds="http://schemas.openxmlformats.org/officeDocument/2006/customXml" ds:itemID="{52C2F3B5-2FED-4CF7-BADE-85673CCA97A7}">
  <ds:schemaRefs/>
</ds:datastoreItem>
</file>

<file path=customXml/itemProps30.xml><?xml version="1.0" encoding="utf-8"?>
<ds:datastoreItem xmlns:ds="http://schemas.openxmlformats.org/officeDocument/2006/customXml" ds:itemID="{eb059b2d-f202-4c40-92b1-96e8fd6cf333}">
  <ds:schemaRefs/>
</ds:datastoreItem>
</file>

<file path=customXml/itemProps31.xml><?xml version="1.0" encoding="utf-8"?>
<ds:datastoreItem xmlns:ds="http://schemas.openxmlformats.org/officeDocument/2006/customXml" ds:itemID="{f119c3be-565a-4a7a-a908-231b685ad6fb}">
  <ds:schemaRefs/>
</ds:datastoreItem>
</file>

<file path=customXml/itemProps32.xml><?xml version="1.0" encoding="utf-8"?>
<ds:datastoreItem xmlns:ds="http://schemas.openxmlformats.org/officeDocument/2006/customXml" ds:itemID="{C3AB585A-6BA2-4FC7-BE37-D151DAAAB6C4}">
  <ds:schemaRefs/>
</ds:datastoreItem>
</file>

<file path=customXml/itemProps33.xml><?xml version="1.0" encoding="utf-8"?>
<ds:datastoreItem xmlns:ds="http://schemas.openxmlformats.org/officeDocument/2006/customXml" ds:itemID="{217734FF-E389-4970-B253-703D7FC180DD}">
  <ds:schemaRefs/>
</ds:datastoreItem>
</file>

<file path=customXml/itemProps34.xml><?xml version="1.0" encoding="utf-8"?>
<ds:datastoreItem xmlns:ds="http://schemas.openxmlformats.org/officeDocument/2006/customXml" ds:itemID="{29C29699-4F72-40F4-B55A-008B4CA23939}">
  <ds:schemaRefs/>
</ds:datastoreItem>
</file>

<file path=customXml/itemProps35.xml><?xml version="1.0" encoding="utf-8"?>
<ds:datastoreItem xmlns:ds="http://schemas.openxmlformats.org/officeDocument/2006/customXml" ds:itemID="{8B3B8D83-7812-4532-AAD4-C9247D36013A}">
  <ds:schemaRefs/>
</ds:datastoreItem>
</file>

<file path=customXml/itemProps36.xml><?xml version="1.0" encoding="utf-8"?>
<ds:datastoreItem xmlns:ds="http://schemas.openxmlformats.org/officeDocument/2006/customXml" ds:itemID="{98cfa169-6c8a-4aa9-ae2b-662239092801}">
  <ds:schemaRefs/>
</ds:datastoreItem>
</file>

<file path=customXml/itemProps4.xml><?xml version="1.0" encoding="utf-8"?>
<ds:datastoreItem xmlns:ds="http://schemas.openxmlformats.org/officeDocument/2006/customXml" ds:itemID="{A7A12F52-7F7E-49E8-9DED-3D2E6E172A8B}">
  <ds:schemaRefs/>
</ds:datastoreItem>
</file>

<file path=customXml/itemProps5.xml><?xml version="1.0" encoding="utf-8"?>
<ds:datastoreItem xmlns:ds="http://schemas.openxmlformats.org/officeDocument/2006/customXml" ds:itemID="{addefca4-0d51-4184-a5d3-0693506862e8}">
  <ds:schemaRefs/>
</ds:datastoreItem>
</file>

<file path=customXml/itemProps6.xml><?xml version="1.0" encoding="utf-8"?>
<ds:datastoreItem xmlns:ds="http://schemas.openxmlformats.org/officeDocument/2006/customXml" ds:itemID="{1709EA4B-BC17-47D8-8A6C-F6BE750A562F}">
  <ds:schemaRefs/>
</ds:datastoreItem>
</file>

<file path=customXml/itemProps7.xml><?xml version="1.0" encoding="utf-8"?>
<ds:datastoreItem xmlns:ds="http://schemas.openxmlformats.org/officeDocument/2006/customXml" ds:itemID="{30725F48-01CB-48AA-A7BB-504ED9A54385}">
  <ds:schemaRefs/>
</ds:datastoreItem>
</file>

<file path=customXml/itemProps8.xml><?xml version="1.0" encoding="utf-8"?>
<ds:datastoreItem xmlns:ds="http://schemas.openxmlformats.org/officeDocument/2006/customXml" ds:itemID="{d05a50d9-e996-4bfc-bd33-37d099531a3f}">
  <ds:schemaRefs/>
</ds:datastoreItem>
</file>

<file path=customXml/itemProps9.xml><?xml version="1.0" encoding="utf-8"?>
<ds:datastoreItem xmlns:ds="http://schemas.openxmlformats.org/officeDocument/2006/customXml" ds:itemID="{c4f510e5-aa9b-4a7c-9d06-6c3409092b5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55</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2025-07-08T11:27:00Z</cp:lastPrinted>
  <dcterms:created xsi:type="dcterms:W3CDTF">2019-08-11T02:37:00Z</dcterms:created>
  <dcterms:modified xsi:type="dcterms:W3CDTF">2025-09-10T16:32:08Z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