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CC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天津市民政局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 xml:space="preserve"> 天津市财政局</w:t>
      </w:r>
    </w:p>
    <w:p w14:paraId="3DEE4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关于调整本市最低生活保障标准的通知</w:t>
      </w:r>
      <w:bookmarkEnd w:id="0"/>
    </w:p>
    <w:p w14:paraId="7B84D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DC1F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各区民政局、财政局：</w:t>
      </w:r>
    </w:p>
    <w:p w14:paraId="55B6F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经市人民政府同意，决定从2025年9月1日起，作如下调整：</w:t>
      </w:r>
    </w:p>
    <w:p w14:paraId="3EAC5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市最低生活保障标准由每人每月1010元统一调整为每人每月1045元；符合发放救助金条件的最低生活保障边缘家庭救助标准由每户每月303元调整为每户每月314元。特困人员供养标准不作调整，即城市特困人员供养标准为每人每月1870元；农村特困人员供养（农村五保供养）的集中供养标准为每人每月1870元，分散供养标准为每人每月1530元。</w:t>
      </w:r>
    </w:p>
    <w:p w14:paraId="4639E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此次调整所需资金仍按原渠道解决。</w:t>
      </w:r>
    </w:p>
    <w:p w14:paraId="1784F905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7DB6D7">
      <w:pPr>
        <w:adjustRightInd w:val="0"/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 w14:paraId="5782E8F0">
      <w:pPr>
        <w:adjustRightInd w:val="0"/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 w14:paraId="333AF174">
      <w:pPr>
        <w:adjustRightInd w:val="0"/>
        <w:snapToGrid w:val="0"/>
        <w:spacing w:line="560" w:lineRule="exact"/>
        <w:ind w:firstLine="640" w:firstLineChars="200"/>
        <w:rPr>
          <w:rFonts w:eastAsia="仿宋"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天津市民政局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 xml:space="preserve">               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天津市财政局</w:t>
      </w:r>
      <w:r>
        <w:rPr>
          <w:rFonts w:ascii="Times New Roman" w:hAnsi="Times New Roman" w:eastAsia="仿宋" w:cs="Times New Roman"/>
          <w:color w:val="FF0000"/>
          <w:sz w:val="32"/>
          <w:szCs w:val="32"/>
          <w:lang w:bidi="ar"/>
        </w:rPr>
        <w:t xml:space="preserve">  </w:t>
      </w:r>
    </w:p>
    <w:p w14:paraId="339F85AE"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eastAsia="仿宋"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年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8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 w:bidi="ar"/>
        </w:rPr>
        <w:t>29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日</w:t>
      </w:r>
      <w:r>
        <w:rPr>
          <w:rFonts w:ascii="Times New Roman" w:hAnsi="Times New Roman" w:eastAsia="仿宋" w:cs="Times New Roman"/>
          <w:color w:val="FF0000"/>
          <w:sz w:val="32"/>
          <w:szCs w:val="32"/>
          <w:lang w:bidi="ar"/>
        </w:rPr>
        <w:t xml:space="preserve">        </w:t>
      </w:r>
    </w:p>
    <w:p w14:paraId="275C8D18">
      <w:pPr>
        <w:adjustRightInd w:val="0"/>
        <w:snapToGrid w:val="0"/>
        <w:spacing w:line="560" w:lineRule="exact"/>
        <w:ind w:firstLine="640" w:firstLineChars="200"/>
        <w:rPr>
          <w:rFonts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bidi="ar"/>
        </w:rPr>
        <w:t>（此件主动公开）</w:t>
      </w:r>
    </w:p>
    <w:p w14:paraId="06B61AA1">
      <w:pPr>
        <w:rPr>
          <w:rFonts w:ascii="Times New Roman" w:hAnsi="Times New Roman" w:eastAsia="仿宋" w:cs="仿宋"/>
          <w:sz w:val="32"/>
          <w:szCs w:val="32"/>
          <w:lang w:bidi="ar"/>
        </w:rPr>
        <w:sectPr>
          <w:footerReference r:id="rId3" w:type="default"/>
          <w:pgSz w:w="11906" w:h="16838"/>
          <w:pgMar w:top="2098" w:right="1531" w:bottom="1985" w:left="1587" w:header="851" w:footer="992" w:gutter="0"/>
          <w:cols w:space="720" w:num="1"/>
          <w:docGrid w:type="lines" w:linePitch="312" w:charSpace="0"/>
        </w:sectPr>
      </w:pPr>
    </w:p>
    <w:p w14:paraId="7E8EEA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6CEB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3FE8FA">
                          <w:pPr>
                            <w:pStyle w:val="2"/>
                            <w:widowControl/>
                            <w:wordWrap w:val="0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3FE8FA">
                    <w:pPr>
                      <w:pStyle w:val="2"/>
                      <w:widowControl/>
                      <w:wordWrap w:val="0"/>
                      <w:jc w:val="right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911BD"/>
    <w:rsid w:val="2B99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2025-09-08T01:54:00Z</dcterms:created>
  <dc:creator>sai</dc:creator>
  <cp:lastModifiedBy>sai</cp:lastModifiedBy>
  <dcterms:modified xsi:type="dcterms:W3CDTF">2025-09-08T01:55:32Z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F56EE4A3780941EC9673028EE2C07C57_11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