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11F9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both"/>
        <w:textAlignment w:val="auto"/>
        <w:outlineLvl w:val="9"/>
        <w:rPr>
          <w:rFonts w:hint="eastAsia" w:ascii="方正小标宋_GBK" w:hAnsi="方正小标宋_GBK" w:eastAsia="方正小标宋_GBK"/>
          <w:sz w:val="44"/>
          <w:lang w:eastAsia="zh-CN"/>
        </w:rPr>
      </w:pPr>
    </w:p>
    <w:p w14:paraId="0FC0AB1A">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方正小标宋_GBK" w:hAnsi="方正小标宋_GBK" w:eastAsia="方正小标宋_GBK"/>
          <w:sz w:val="44"/>
          <w:lang w:val="en-US" w:eastAsia="zh-CN"/>
        </w:rPr>
      </w:pPr>
      <w:bookmarkStart w:id="0" w:name="_GoBack"/>
      <w:r>
        <w:rPr>
          <w:rFonts w:hint="eastAsia" w:ascii="方正小标宋_GBK" w:hAnsi="方正小标宋_GBK" w:eastAsia="方正小标宋_GBK"/>
          <w:sz w:val="44"/>
          <w:lang w:eastAsia="zh-CN"/>
        </w:rPr>
        <w:t>天津市民政局关于公布</w:t>
      </w:r>
      <w:r>
        <w:rPr>
          <w:rFonts w:hint="eastAsia" w:ascii="方正小标宋_GBK" w:hAnsi="方正小标宋_GBK" w:eastAsia="方正小标宋_GBK"/>
          <w:sz w:val="44"/>
          <w:lang w:val="en-US" w:eastAsia="zh-CN"/>
        </w:rPr>
        <w:t>2023年假肢装配工和</w:t>
      </w:r>
    </w:p>
    <w:p w14:paraId="4681FCB9">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outlineLvl w:val="9"/>
        <w:rPr>
          <w:rFonts w:hint="eastAsia" w:ascii="方正小标宋_GBK" w:hAnsi="方正小标宋_GBK" w:eastAsia="方正小标宋_GBK"/>
          <w:sz w:val="44"/>
          <w:lang w:val="en-US" w:eastAsia="zh-CN"/>
        </w:rPr>
      </w:pPr>
      <w:r>
        <w:rPr>
          <w:rFonts w:hint="eastAsia" w:ascii="方正小标宋_GBK" w:hAnsi="方正小标宋_GBK" w:eastAsia="方正小标宋_GBK"/>
          <w:sz w:val="44"/>
          <w:lang w:val="en-US" w:eastAsia="zh-CN"/>
        </w:rPr>
        <w:t>矫形器装配工职业技能选拔赛结果的通知</w:t>
      </w:r>
    </w:p>
    <w:bookmarkEnd w:id="0"/>
    <w:p w14:paraId="3B904A77">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left"/>
        <w:textAlignment w:val="auto"/>
        <w:outlineLvl w:val="9"/>
        <w:rPr>
          <w:rFonts w:hint="eastAsia" w:ascii="仿宋" w:hAnsi="仿宋" w:eastAsia="仿宋"/>
          <w:sz w:val="32"/>
          <w:lang w:val="en-US" w:eastAsia="zh-CN"/>
        </w:rPr>
      </w:pPr>
    </w:p>
    <w:p w14:paraId="7090868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Times New Roman" w:hAnsi="Times New Roman" w:eastAsia="仿宋"/>
          <w:sz w:val="32"/>
          <w:lang w:val="en-US" w:eastAsia="zh-CN"/>
        </w:rPr>
      </w:pPr>
      <w:r>
        <w:rPr>
          <w:rFonts w:hint="eastAsia" w:ascii="Times New Roman" w:hAnsi="Times New Roman" w:eastAsia="仿宋"/>
          <w:sz w:val="32"/>
          <w:lang w:val="en-US" w:eastAsia="zh-CN"/>
        </w:rPr>
        <w:t>各有关单位：</w:t>
      </w:r>
    </w:p>
    <w:p w14:paraId="330BA54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仿宋"/>
          <w:sz w:val="32"/>
          <w:lang w:val="en-US" w:eastAsia="zh-CN"/>
        </w:rPr>
      </w:pPr>
      <w:r>
        <w:rPr>
          <w:rFonts w:hint="eastAsia" w:ascii="Times New Roman" w:hAnsi="Times New Roman" w:eastAsia="仿宋"/>
          <w:sz w:val="32"/>
          <w:lang w:val="en-US" w:eastAsia="zh-CN"/>
        </w:rPr>
        <w:t>根据《关于组织开展天津市假肢装配工和矫形器装配工职业技能选拔赛的通知》规定要求，选拔赛经过理论考试、实操技能考核，经裁判组科学严谨评判和大赛组委会研究决定，现对选拔赛假肢装配工和矫形器装配工两个赛项一等奖4名、二等奖4名、三等奖5名、优秀奖4名个人名单予以公布。</w:t>
      </w:r>
    </w:p>
    <w:p w14:paraId="5A8CCEA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sz w:val="32"/>
          <w:lang w:val="en-US" w:eastAsia="zh-CN"/>
        </w:rPr>
        <w:t>各参赛单位和选手应以此次大赛为契机，再接再厉，继续发扬工匠精神，积极促进竞赛成果转化，在工作岗位上追求卓越，推动假肢装配和矫形器装配技能水平不断提升，</w:t>
      </w:r>
      <w:r>
        <w:rPr>
          <w:rFonts w:hint="eastAsia" w:ascii="Times New Roman" w:hAnsi="Times New Roman" w:eastAsia="仿宋" w:cs="仿宋"/>
          <w:sz w:val="32"/>
          <w:szCs w:val="32"/>
          <w:lang w:val="en-US" w:eastAsia="zh-CN"/>
        </w:rPr>
        <w:t>全力推进我市康复辅助器具产业技能人才高质量发展!</w:t>
      </w:r>
    </w:p>
    <w:p w14:paraId="293E719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仿宋" w:cs="仿宋"/>
          <w:sz w:val="32"/>
          <w:szCs w:val="32"/>
          <w:lang w:val="en-US" w:eastAsia="zh-CN"/>
        </w:rPr>
      </w:pPr>
    </w:p>
    <w:p w14:paraId="7DE9EAD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附件：2023年全国民政行业职业技能大赛天津选拔赛暨天津</w:t>
      </w:r>
    </w:p>
    <w:p w14:paraId="14AAECC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596" w:leftChars="760" w:right="0" w:rightChars="0" w:firstLine="0" w:firstLineChars="0"/>
        <w:jc w:val="both"/>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市假肢装配工和矫形器装配工职业技能竞赛获奖个 人名单</w:t>
      </w:r>
    </w:p>
    <w:p w14:paraId="033DD75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Times New Roman" w:hAnsi="Times New Roman" w:eastAsia="仿宋" w:cs="仿宋"/>
          <w:sz w:val="32"/>
          <w:szCs w:val="32"/>
          <w:lang w:val="en-US" w:eastAsia="zh-CN"/>
        </w:rPr>
      </w:pPr>
    </w:p>
    <w:p w14:paraId="2879864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Times New Roman" w:hAnsi="Times New Roman" w:eastAsia="仿宋" w:cs="仿宋"/>
          <w:sz w:val="32"/>
          <w:szCs w:val="32"/>
          <w:lang w:val="en-US" w:eastAsia="zh-CN"/>
        </w:rPr>
      </w:pPr>
    </w:p>
    <w:p w14:paraId="7E3F66E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Times New Roman" w:hAnsi="Times New Roman" w:eastAsia="仿宋" w:cs="仿宋"/>
          <w:sz w:val="32"/>
          <w:szCs w:val="32"/>
          <w:lang w:val="en-US" w:eastAsia="zh-CN"/>
        </w:rPr>
      </w:pPr>
    </w:p>
    <w:p w14:paraId="13CE091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 xml:space="preserve">                                  2024年4月10日</w:t>
      </w:r>
    </w:p>
    <w:p w14:paraId="5132090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（此件主动公开）</w:t>
      </w:r>
    </w:p>
    <w:p w14:paraId="290FFA8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6E8EA42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4757EC1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424BACE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004D894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66BE4FC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642EE0E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38EA865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0F73899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61599C7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0F3C2D6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1247FD3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40389B1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46AD118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8C14EA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13F7CED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仿宋"/>
          <w:sz w:val="44"/>
          <w:szCs w:val="32"/>
          <w:lang w:val="en-US" w:eastAsia="zh-CN"/>
        </w:rPr>
      </w:pPr>
      <w:r>
        <w:rPr>
          <w:rFonts w:hint="eastAsia" w:ascii="方正小标宋_GBK" w:hAnsi="方正小标宋_GBK" w:eastAsia="方正小标宋_GBK" w:cs="仿宋"/>
          <w:sz w:val="44"/>
          <w:szCs w:val="32"/>
          <w:lang w:val="en-US" w:eastAsia="zh-CN"/>
        </w:rPr>
        <w:t>2023年全国民政行业职业技能大赛天津</w:t>
      </w:r>
    </w:p>
    <w:p w14:paraId="361D023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仿宋"/>
          <w:sz w:val="44"/>
          <w:szCs w:val="32"/>
          <w:lang w:val="en-US" w:eastAsia="zh-CN"/>
        </w:rPr>
      </w:pPr>
      <w:r>
        <w:rPr>
          <w:rFonts w:hint="eastAsia" w:ascii="方正小标宋_GBK" w:hAnsi="方正小标宋_GBK" w:eastAsia="方正小标宋_GBK" w:cs="仿宋"/>
          <w:sz w:val="44"/>
          <w:szCs w:val="32"/>
          <w:lang w:val="en-US" w:eastAsia="zh-CN"/>
        </w:rPr>
        <w:t>选拔赛暨天津市假肢装配工和矫形器</w:t>
      </w:r>
    </w:p>
    <w:p w14:paraId="1CDCAA0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仿宋"/>
          <w:sz w:val="44"/>
          <w:szCs w:val="32"/>
          <w:lang w:val="en-US" w:eastAsia="zh-CN"/>
        </w:rPr>
      </w:pPr>
      <w:r>
        <w:rPr>
          <w:rFonts w:hint="eastAsia" w:ascii="方正小标宋_GBK" w:hAnsi="方正小标宋_GBK" w:eastAsia="方正小标宋_GBK" w:cs="仿宋"/>
          <w:sz w:val="44"/>
          <w:szCs w:val="32"/>
          <w:lang w:val="en-US" w:eastAsia="zh-CN"/>
        </w:rPr>
        <w:t>装配工职业技能竞赛获奖个人名单</w:t>
      </w:r>
    </w:p>
    <w:p w14:paraId="0A411C1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p>
    <w:p w14:paraId="12747B0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一、假肢装配工赛项</w:t>
      </w:r>
    </w:p>
    <w:p w14:paraId="71A4A39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仿宋"/>
          <w:b w:val="0"/>
          <w:bCs w:val="0"/>
          <w:sz w:val="32"/>
          <w:szCs w:val="32"/>
          <w:lang w:val="en-US" w:eastAsia="zh-CN"/>
        </w:rPr>
      </w:pPr>
      <w:r>
        <w:rPr>
          <w:rFonts w:hint="eastAsia" w:ascii="楷体" w:hAnsi="楷体" w:eastAsia="楷体" w:cs="仿宋"/>
          <w:b w:val="0"/>
          <w:bCs w:val="0"/>
          <w:sz w:val="32"/>
          <w:szCs w:val="32"/>
          <w:lang w:val="en-US" w:eastAsia="zh-CN"/>
        </w:rPr>
        <w:t>（一）一等奖（2名）</w:t>
      </w:r>
    </w:p>
    <w:p w14:paraId="60D6362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王志成  天津市残疾人康复服务指导中心</w:t>
      </w:r>
    </w:p>
    <w:p w14:paraId="192947D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张在伟  天津市长亭假肢公司</w:t>
      </w:r>
    </w:p>
    <w:p w14:paraId="083AED5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仿宋"/>
          <w:b w:val="0"/>
          <w:bCs w:val="0"/>
          <w:sz w:val="32"/>
          <w:szCs w:val="32"/>
          <w:lang w:val="en-US" w:eastAsia="zh-CN"/>
        </w:rPr>
      </w:pPr>
      <w:r>
        <w:rPr>
          <w:rFonts w:hint="eastAsia" w:ascii="楷体" w:hAnsi="楷体" w:eastAsia="楷体" w:cs="仿宋"/>
          <w:b w:val="0"/>
          <w:bCs w:val="0"/>
          <w:sz w:val="32"/>
          <w:szCs w:val="32"/>
          <w:lang w:val="en-US" w:eastAsia="zh-CN"/>
        </w:rPr>
        <w:t>（二）二等奖（2名）</w:t>
      </w:r>
    </w:p>
    <w:p w14:paraId="3E1D96B6">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张新立  天津市长亭假肢公司</w:t>
      </w:r>
    </w:p>
    <w:p w14:paraId="1CA56E2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欢  天津市康复假肢厂</w:t>
      </w:r>
    </w:p>
    <w:p w14:paraId="685DFF69">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仿宋"/>
          <w:b w:val="0"/>
          <w:bCs w:val="0"/>
          <w:sz w:val="32"/>
          <w:szCs w:val="32"/>
          <w:lang w:val="en-US" w:eastAsia="zh-CN"/>
        </w:rPr>
      </w:pPr>
      <w:r>
        <w:rPr>
          <w:rFonts w:hint="eastAsia" w:ascii="楷体" w:hAnsi="楷体" w:eastAsia="楷体" w:cs="仿宋"/>
          <w:b w:val="0"/>
          <w:bCs w:val="0"/>
          <w:sz w:val="32"/>
          <w:szCs w:val="32"/>
          <w:lang w:val="en-US" w:eastAsia="zh-CN"/>
        </w:rPr>
        <w:t>三等奖（3名）</w:t>
      </w:r>
    </w:p>
    <w:p w14:paraId="03292235">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于鸿军  天津市长亭假肢公司</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p>
    <w:p w14:paraId="51E0E78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  成  天津市长亭假肢公司</w:t>
      </w:r>
      <w:r>
        <w:rPr>
          <w:rFonts w:hint="eastAsia" w:ascii="仿宋" w:hAnsi="仿宋" w:eastAsia="仿宋" w:cs="仿宋"/>
          <w:sz w:val="32"/>
          <w:szCs w:val="32"/>
          <w:lang w:val="en-US" w:eastAsia="zh-CN"/>
        </w:rPr>
        <w:tab/>
      </w:r>
    </w:p>
    <w:p w14:paraId="458FD2B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付双利  天津市长亭假肢公司</w:t>
      </w:r>
      <w:r>
        <w:rPr>
          <w:rFonts w:hint="eastAsia" w:ascii="仿宋" w:hAnsi="仿宋" w:eastAsia="仿宋" w:cs="仿宋"/>
          <w:sz w:val="32"/>
          <w:szCs w:val="32"/>
          <w:lang w:val="en-US" w:eastAsia="zh-CN"/>
        </w:rPr>
        <w:tab/>
      </w:r>
    </w:p>
    <w:p w14:paraId="1741C1C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仿宋"/>
          <w:b w:val="0"/>
          <w:bCs w:val="0"/>
          <w:sz w:val="32"/>
          <w:szCs w:val="32"/>
          <w:lang w:val="en-US" w:eastAsia="zh-CN"/>
        </w:rPr>
      </w:pPr>
      <w:r>
        <w:rPr>
          <w:rFonts w:hint="eastAsia" w:ascii="楷体" w:hAnsi="楷体" w:eastAsia="楷体" w:cs="仿宋"/>
          <w:b w:val="0"/>
          <w:bCs w:val="0"/>
          <w:sz w:val="32"/>
          <w:szCs w:val="32"/>
          <w:lang w:val="en-US" w:eastAsia="zh-CN"/>
        </w:rPr>
        <w:t>（四）优秀奖（3名）</w:t>
      </w:r>
    </w:p>
    <w:p w14:paraId="693BB2A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  波  恩德莱康复器具(北京)有限公司天津分公司</w:t>
      </w:r>
    </w:p>
    <w:p w14:paraId="2D07323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松  德林义肢矫形器（北京）有限公司天津分公司</w:t>
      </w:r>
    </w:p>
    <w:p w14:paraId="1F88EFC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638" w:leftChars="304"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王瑞锋  恩德莱康复器具(北京)有限公司天津分公司</w:t>
      </w:r>
    </w:p>
    <w:p w14:paraId="1658028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638" w:leftChars="304" w:right="0" w:rightChars="0" w:firstLine="0" w:firstLineChars="0"/>
        <w:jc w:val="left"/>
        <w:textAlignment w:val="auto"/>
        <w:outlineLvl w:val="9"/>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二、矫形器装配工赛项</w:t>
      </w:r>
    </w:p>
    <w:p w14:paraId="27F0687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仿宋"/>
          <w:b w:val="0"/>
          <w:bCs w:val="0"/>
          <w:sz w:val="32"/>
          <w:szCs w:val="32"/>
          <w:lang w:val="en-US" w:eastAsia="zh-CN"/>
        </w:rPr>
        <w:t>（一）一等奖（2名）</w:t>
      </w:r>
    </w:p>
    <w:p w14:paraId="3E537B0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佳  天津市长亭假肢公司</w:t>
      </w:r>
    </w:p>
    <w:p w14:paraId="7A90DA7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杨浩宇  天津市长亭假肢公司</w:t>
      </w:r>
    </w:p>
    <w:p w14:paraId="6F8832B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仿宋"/>
          <w:b w:val="0"/>
          <w:bCs w:val="0"/>
          <w:sz w:val="32"/>
          <w:szCs w:val="32"/>
          <w:lang w:val="en-US" w:eastAsia="zh-CN"/>
        </w:rPr>
      </w:pPr>
      <w:r>
        <w:rPr>
          <w:rFonts w:hint="eastAsia" w:ascii="楷体" w:hAnsi="楷体" w:eastAsia="楷体" w:cs="仿宋"/>
          <w:b w:val="0"/>
          <w:bCs w:val="0"/>
          <w:sz w:val="32"/>
          <w:szCs w:val="32"/>
          <w:lang w:val="en-US" w:eastAsia="zh-CN"/>
        </w:rPr>
        <w:t>（二）二等奖（2名）</w:t>
      </w:r>
    </w:p>
    <w:p w14:paraId="6D87BA53">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吴  江  天津市长亭假肢公司</w:t>
      </w:r>
    </w:p>
    <w:p w14:paraId="52980A9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王兴华  天津市长亭假肢公司</w:t>
      </w:r>
    </w:p>
    <w:p w14:paraId="7FFF14A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仿宋"/>
          <w:b w:val="0"/>
          <w:bCs w:val="0"/>
          <w:sz w:val="32"/>
          <w:szCs w:val="32"/>
          <w:lang w:val="en-US" w:eastAsia="zh-CN"/>
        </w:rPr>
      </w:pPr>
      <w:r>
        <w:rPr>
          <w:rFonts w:hint="eastAsia" w:ascii="楷体" w:hAnsi="楷体" w:eastAsia="楷体" w:cs="仿宋"/>
          <w:b w:val="0"/>
          <w:bCs w:val="0"/>
          <w:sz w:val="32"/>
          <w:szCs w:val="32"/>
          <w:lang w:val="en-US" w:eastAsia="zh-CN"/>
        </w:rPr>
        <w:t>（三）三等奖（2名）</w:t>
      </w:r>
    </w:p>
    <w:p w14:paraId="3FF2972A">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王永建  天津市长亭假肢公司</w:t>
      </w:r>
    </w:p>
    <w:p w14:paraId="0ED322D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焦  阳  天津天立盛德医疗器械贸易有限公司</w:t>
      </w:r>
    </w:p>
    <w:p w14:paraId="0F15C8A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楷体" w:hAnsi="楷体" w:eastAsia="楷体" w:cs="仿宋"/>
          <w:b w:val="0"/>
          <w:bCs w:val="0"/>
          <w:sz w:val="32"/>
          <w:szCs w:val="32"/>
          <w:lang w:val="en-US" w:eastAsia="zh-CN"/>
        </w:rPr>
      </w:pPr>
      <w:r>
        <w:rPr>
          <w:rFonts w:hint="eastAsia" w:ascii="楷体" w:hAnsi="楷体" w:eastAsia="楷体" w:cs="仿宋"/>
          <w:b w:val="0"/>
          <w:bCs w:val="0"/>
          <w:sz w:val="32"/>
          <w:szCs w:val="32"/>
          <w:lang w:val="en-US" w:eastAsia="zh-CN"/>
        </w:rPr>
        <w:t>（四）优秀奖（1名）</w:t>
      </w:r>
    </w:p>
    <w:p w14:paraId="2F2DD23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邢建军  天津医院</w:t>
      </w:r>
    </w:p>
    <w:p w14:paraId="0F33B2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E3972"/>
    <w:rsid w:val="2A7E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2025-01-09T02:13:00Z</dcterms:created>
  <dc:creator>sai</dc:creator>
  <cp:lastModifiedBy>sai</cp:lastModifiedBy>
  <dcterms:modified xsi:type="dcterms:W3CDTF">2025-01-09T02:14:34Z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B212B02B8FD246B1A415728221977F16_11</vt:lpwstr>
  </property>
  <property fmtid="{D5CDD505-2E9C-101B-9397-08002B2CF9AE}" pid="4" name="KSOTemplateDocerSaveRecord">
    <vt:lpwstr>eyJoZGlkIjoiNDNiYTBmOTgyNjFiYmNkYjM5ZDQxMGE1MWU3YjlhM2UiLCJ1c2VySWQiOiI3OTExMDQzNDEifQ==</vt:lpwstr>
  </property>
</Properties>
</file>