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widowControl/>
        <w:spacing w:line="50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小标宋简体" w:hAnsi="方正仿宋_GBK" w:eastAsia="方正小标宋简体"/>
          <w:sz w:val="44"/>
          <w:szCs w:val="44"/>
        </w:rPr>
        <w:t>社会救助申请审核确认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仿宋_GBK" w:eastAsia="方正小标宋简体"/>
          <w:sz w:val="44"/>
          <w:szCs w:val="44"/>
        </w:rPr>
        <w:t>表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p>
      <w:pPr>
        <w:tabs>
          <w:tab w:val="left" w:pos="7655"/>
        </w:tabs>
        <w:spacing w:line="50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1077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134"/>
        <w:gridCol w:w="292"/>
        <w:gridCol w:w="417"/>
        <w:gridCol w:w="386"/>
        <w:gridCol w:w="748"/>
        <w:gridCol w:w="107"/>
        <w:gridCol w:w="847"/>
        <w:gridCol w:w="1545"/>
        <w:gridCol w:w="1186"/>
        <w:gridCol w:w="99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人口数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居住地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保障类别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□最低生活保障低保  □最低生活保障边缘家庭    □特困人员供养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7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共同生活家庭成员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健康状况（健康、一般、残疾、患病）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89" w:leftChars="90" w:firstLine="285" w:firstLineChars="119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非共同生活赡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抚扶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年赡（抚、扶）养费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健康状况（健康、一般、残疾、患病）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  <w:sectPr>
          <w:footerReference r:id="rId3" w:type="default"/>
          <w:footerReference r:id="rId4" w:type="even"/>
          <w:pgSz w:w="11907" w:h="16840"/>
          <w:pgMar w:top="2098" w:right="1531" w:bottom="1559" w:left="1531" w:header="992" w:footer="1474" w:gutter="0"/>
          <w:pgNumType w:fmt="decimal"/>
          <w:cols w:space="720" w:num="1"/>
          <w:docGrid w:linePitch="381" w:charSpace="0"/>
        </w:sect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type w:val="continuous"/>
          <w:pgSz w:w="11907" w:h="16840"/>
          <w:pgMar w:top="2098" w:right="1531" w:bottom="1559" w:left="1531" w:header="992" w:footer="1474" w:gutter="0"/>
          <w:pgNumType w:fmt="decimal"/>
          <w:cols w:space="720" w:num="1"/>
          <w:docGrid w:linePitch="394" w:charSpace="0"/>
        </w:sectPr>
      </w:pPr>
    </w:p>
    <w:tbl>
      <w:tblPr>
        <w:tblStyle w:val="5"/>
        <w:tblW w:w="10615" w:type="dxa"/>
        <w:tblInd w:w="-8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559"/>
        <w:gridCol w:w="1417"/>
        <w:gridCol w:w="1796"/>
        <w:gridCol w:w="1093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家庭经济状况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是否为最低生活保障经办人员或村干部近亲属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5" w:hRule="atLeast"/>
        </w:trPr>
        <w:tc>
          <w:tcPr>
            <w:tcW w:w="15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乡镇政府（街道办事处）意见</w:t>
            </w:r>
          </w:p>
        </w:tc>
        <w:tc>
          <w:tcPr>
            <w:tcW w:w="9060" w:type="dxa"/>
            <w:gridSpan w:val="6"/>
            <w:noWrap w:val="0"/>
            <w:vAlign w:val="top"/>
          </w:tcPr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经审核：同意，将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村（居）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家庭，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人，纳入□最低生活保障  □低保边缘家庭保障  □特困人员供养范围，家庭补助金额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元/月（年）。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955" w:firstLineChars="2484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盖   章</w:t>
            </w: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5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经办人签  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签  名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领导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签名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pStyle w:val="2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填表说明：</w:t>
      </w:r>
    </w:p>
    <w:p>
      <w:pPr>
        <w:pStyle w:val="2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1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职业状况填写以下分类：（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）老年人（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60</w:t>
      </w:r>
      <w:r>
        <w:rPr>
          <w:rFonts w:hint="eastAsia" w:ascii="仿宋_GB2312" w:hAnsi="宋体" w:eastAsia="仿宋_GB2312"/>
          <w:sz w:val="28"/>
          <w:szCs w:val="28"/>
        </w:rPr>
        <w:t>周岁及以上）；（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）在职职工；（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）灵活就业人员；（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）登记失业人员；（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）未登记失业人员；（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）已成年但不能独立生活的子女，包括在校接受本科及其以下学历教育的成年子女</w:t>
      </w:r>
      <w:r>
        <w:rPr>
          <w:rFonts w:hint="eastAsia" w:ascii="仿宋_GB2312" w:hAnsi="宋体" w:eastAsia="仿宋_GB2312" w:cs="Times New Roman"/>
          <w:sz w:val="28"/>
          <w:szCs w:val="28"/>
        </w:rPr>
        <w:t>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7</w:t>
      </w:r>
      <w:r>
        <w:rPr>
          <w:rFonts w:hint="eastAsia" w:ascii="仿宋_GB2312" w:hAnsi="宋体" w:eastAsia="仿宋_GB2312" w:cs="Times New Roman"/>
          <w:sz w:val="28"/>
          <w:szCs w:val="28"/>
        </w:rPr>
        <w:t>）退休人员；（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）其他人员（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周岁以下）。</w:t>
      </w:r>
    </w:p>
    <w:p>
      <w:pPr>
        <w:pStyle w:val="2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家庭经济状况填写家庭收入、财产和支出等情况。</w:t>
      </w:r>
    </w:p>
    <w:p>
      <w:pPr>
        <w:pStyle w:val="2"/>
        <w:rPr>
          <w:rFonts w:hint="eastAsia" w:ascii="仿宋_GB2312" w:hAnsi="宋体" w:eastAsia="仿宋_GB2312"/>
          <w:sz w:val="28"/>
          <w:szCs w:val="28"/>
          <w:lang w:eastAsia="zh-CN"/>
        </w:rPr>
        <w:sectPr>
          <w:footerReference r:id="rId8" w:type="default"/>
          <w:footerReference r:id="rId9" w:type="even"/>
          <w:pgSz w:w="11907" w:h="16840"/>
          <w:pgMar w:top="2098" w:right="1531" w:bottom="1559" w:left="1531" w:header="992" w:footer="1474" w:gutter="0"/>
          <w:pgNumType w:fmt="decimal"/>
          <w:cols w:space="720" w:num="1"/>
          <w:docGrid w:linePitch="38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hint="eastAsia"/>
        <w:sz w:val="28"/>
      </w:rPr>
      <w:t>—</w:t>
    </w:r>
    <w:r>
      <w:rPr>
        <w:sz w:val="28"/>
      </w:rPr>
      <w:t>8</w:t>
    </w:r>
    <w:r>
      <w:rPr>
        <w:rStyle w:val="7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5047615</wp:posOffset>
              </wp:positionH>
              <wp:positionV relativeFrom="paragraph">
                <wp:posOffset>0</wp:posOffset>
              </wp:positionV>
              <wp:extent cx="56896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45pt;margin-top:0pt;height:144pt;width:44.8pt;mso-position-horizontal-relative:margin;z-index:251659264;mso-width-relative:page;mso-height-relative:page;" filled="f" stroked="f" coordsize="21600,21600" o:gfxdata="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X13vVAAAACAEAAA8AAAAAAAAAAQAgAAAAIgAAAGRycy9kb3ducmV2&#10;LnhtbFBLAQIUABQAAAAIAIdO4kCC05rkxgEAAIwDAAAOAAAAAAAAAAEAIAAAACQ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5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5D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"/>
    <w:basedOn w:val="1"/>
    <w:qFormat/>
    <w:uiPriority w:val="0"/>
    <w:pPr>
      <w:tabs>
        <w:tab w:val="left" w:pos="1800"/>
      </w:tabs>
      <w:ind w:left="1800" w:hanging="1200"/>
    </w:pPr>
    <w:rPr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2023-09-14T09:43:09Z</dcterms:created>
  <dc:creator>1</dc:creator>
  <cp:lastModifiedBy>sai</cp:lastModifiedBy>
  <dcterms:modified xsi:type="dcterms:W3CDTF">2023-09-14T09:43:31Z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0ED0DE725B954EE4BFA8B024848CD66A_12</vt:lpwstr>
  </property>
</Properties>
</file>