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63011" w14:textId="2977E6FF" w:rsidR="00BE797F" w:rsidRDefault="00B90EEF" w:rsidP="00D3652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社会服务机构（</w:t>
      </w:r>
      <w:r w:rsidR="0090276E">
        <w:rPr>
          <w:rFonts w:asciiTheme="majorEastAsia" w:eastAsiaTheme="majorEastAsia" w:hAnsiTheme="majorEastAsia" w:hint="eastAsia"/>
          <w:b/>
          <w:sz w:val="44"/>
          <w:szCs w:val="44"/>
        </w:rPr>
        <w:t>慈善组织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）评估指标</w:t>
      </w:r>
    </w:p>
    <w:p w14:paraId="17FEBD60" w14:textId="39804DD3" w:rsidR="00BE797F" w:rsidRDefault="00B90EE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本评估指标由4项一级指标、1</w:t>
      </w:r>
      <w:r w:rsidR="00CD3791"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项二级指标、</w:t>
      </w:r>
      <w:r w:rsidR="00CD3791">
        <w:rPr>
          <w:rFonts w:ascii="仿宋" w:eastAsia="仿宋" w:hAnsi="仿宋"/>
          <w:sz w:val="32"/>
          <w:szCs w:val="32"/>
        </w:rPr>
        <w:t>40</w:t>
      </w:r>
      <w:r>
        <w:rPr>
          <w:rFonts w:ascii="仿宋" w:eastAsia="仿宋" w:hAnsi="仿宋" w:hint="eastAsia"/>
          <w:sz w:val="32"/>
          <w:szCs w:val="32"/>
        </w:rPr>
        <w:t>项三级指标组成，总分1000分。</w:t>
      </w:r>
    </w:p>
    <w:p w14:paraId="7A06B308" w14:textId="77777777" w:rsidR="00BE797F" w:rsidRDefault="00B90EE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一、基础条件（170分）</w:t>
      </w:r>
    </w:p>
    <w:p w14:paraId="2B1B1E5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（一）法人资格（70分）</w:t>
      </w:r>
    </w:p>
    <w:p w14:paraId="28148CD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1.法定代表人（15分）</w:t>
      </w:r>
    </w:p>
    <w:p w14:paraId="4CA99EB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产生程序</w:t>
      </w:r>
    </w:p>
    <w:p w14:paraId="2C1F958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2.活动资金（10分）</w:t>
      </w:r>
    </w:p>
    <w:p w14:paraId="1329FFB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★年末净资产</w:t>
      </w:r>
    </w:p>
    <w:p w14:paraId="7E75562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有独立的银行帐号</w:t>
      </w:r>
    </w:p>
    <w:p w14:paraId="541E5B1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3.名称牌匾（10分）</w:t>
      </w:r>
    </w:p>
    <w:p w14:paraId="0F1B507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悬挂证书和牌匾</w:t>
      </w:r>
    </w:p>
    <w:p w14:paraId="2275E71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4.办公条件（35分）</w:t>
      </w:r>
    </w:p>
    <w:p w14:paraId="3CA4CE9A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办公用房</w:t>
      </w:r>
    </w:p>
    <w:p w14:paraId="754E01C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办公面积</w:t>
      </w:r>
    </w:p>
    <w:p w14:paraId="202E3CA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办公自动化</w:t>
      </w:r>
    </w:p>
    <w:p w14:paraId="7566067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办公设备及业务器械</w:t>
      </w:r>
    </w:p>
    <w:p w14:paraId="3B3205D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（二）章程（30分）</w:t>
      </w:r>
    </w:p>
    <w:p w14:paraId="10CF037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5.章程制定符合程序（30分）</w:t>
      </w:r>
    </w:p>
    <w:p w14:paraId="2550B02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表决程序</w:t>
      </w:r>
    </w:p>
    <w:p w14:paraId="5EF6616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章程核准（备案）</w:t>
      </w:r>
    </w:p>
    <w:p w14:paraId="1033AAE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（三）登记和备案（30分）</w:t>
      </w:r>
    </w:p>
    <w:p w14:paraId="18D27A8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6.变更登记和备案（30分）</w:t>
      </w:r>
    </w:p>
    <w:p w14:paraId="59C611C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名称、业务范围、住所、开办资金、法定代表人、业务主管单位等发生变化的，按规定办理变更登记手续</w:t>
      </w:r>
    </w:p>
    <w:p w14:paraId="182DE41A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印章、银行帐户等按规定办理备案手续</w:t>
      </w:r>
    </w:p>
    <w:p w14:paraId="2477B52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（四）年度年报检查（40分）</w:t>
      </w:r>
    </w:p>
    <w:p w14:paraId="6993D63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7.年度年报检查（40分）</w:t>
      </w:r>
    </w:p>
    <w:p w14:paraId="4C4A4526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★近两年年度检查年报情况</w:t>
      </w:r>
    </w:p>
    <w:p w14:paraId="3ACDBDCE" w14:textId="1A351A44" w:rsidR="00BE797F" w:rsidRDefault="00B90EE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二、内部治理（</w:t>
      </w:r>
      <w:r w:rsidR="002F7628">
        <w:rPr>
          <w:rFonts w:ascii="仿宋" w:eastAsia="仿宋" w:hAnsi="仿宋"/>
          <w:b/>
          <w:sz w:val="32"/>
          <w:szCs w:val="32"/>
        </w:rPr>
        <w:t>378</w:t>
      </w:r>
      <w:r>
        <w:rPr>
          <w:rFonts w:ascii="仿宋" w:eastAsia="仿宋" w:hAnsi="仿宋" w:hint="eastAsia"/>
          <w:b/>
          <w:sz w:val="32"/>
          <w:szCs w:val="32"/>
        </w:rPr>
        <w:t>分）</w:t>
      </w:r>
    </w:p>
    <w:p w14:paraId="0D3B0A7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（五）党建工作（100分）</w:t>
      </w:r>
    </w:p>
    <w:p w14:paraId="10A1457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8.两个覆盖情况（10分）</w:t>
      </w:r>
    </w:p>
    <w:p w14:paraId="22D6246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★建立党组织或选派党建工作指导员情况</w:t>
      </w:r>
    </w:p>
    <w:p w14:paraId="597D579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9.党建考评情况（30分）</w:t>
      </w:r>
    </w:p>
    <w:p w14:paraId="4AF2739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★社会组织党建工作标准化建设</w:t>
      </w:r>
    </w:p>
    <w:p w14:paraId="2BE4BF4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10.党建业务融合情况（10分）</w:t>
      </w:r>
    </w:p>
    <w:p w14:paraId="0ADAC2A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党建工作与社会组织业务活动深度融合</w:t>
      </w:r>
    </w:p>
    <w:p w14:paraId="09DAF5C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11.党组织建设情况（50分）</w:t>
      </w:r>
    </w:p>
    <w:p w14:paraId="6253EE7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签订社会组织党建工作责任书</w:t>
      </w:r>
    </w:p>
    <w:p w14:paraId="5F70948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党组织书记抓基层党建工作述职考核报告</w:t>
      </w:r>
    </w:p>
    <w:p w14:paraId="571D886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认真落实党的组织生活制度</w:t>
      </w:r>
    </w:p>
    <w:p w14:paraId="2A55D62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建立健全党组织参与决策制度</w:t>
      </w:r>
    </w:p>
    <w:p w14:paraId="4359FB2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阵地建设，选树典型，发挥作用</w:t>
      </w:r>
    </w:p>
    <w:p w14:paraId="54C95C61" w14:textId="400D7925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（六）发展规划（</w:t>
      </w:r>
      <w:r w:rsidR="004B54FD">
        <w:rPr>
          <w:rFonts w:ascii="仿宋" w:eastAsia="仿宋" w:hAnsi="仿宋"/>
          <w:sz w:val="32"/>
          <w:szCs w:val="32"/>
        </w:rPr>
        <w:t>18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3F410F9E" w14:textId="2FDE2BA2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12.长期规划（</w:t>
      </w:r>
      <w:r w:rsidR="004B54FD"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770AF53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有单位发展中长期发展规划</w:t>
      </w:r>
    </w:p>
    <w:p w14:paraId="1C1581B8" w14:textId="0E1C48D5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13.年度计划（</w:t>
      </w:r>
      <w:r w:rsidR="004B54FD"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5DFF9CA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工作计划和总结</w:t>
      </w:r>
    </w:p>
    <w:p w14:paraId="00EFA28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（七）组织机构（35分）</w:t>
      </w:r>
    </w:p>
    <w:p w14:paraId="1BB92CF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14.机构设置合理，职责明确（35分）</w:t>
      </w:r>
    </w:p>
    <w:p w14:paraId="63CF31F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理事会的召开次数</w:t>
      </w:r>
    </w:p>
    <w:p w14:paraId="4E52F87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理事按章程规定产生且理事会成员中有职工代表</w:t>
      </w:r>
    </w:p>
    <w:p w14:paraId="6404CE3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监事机构</w:t>
      </w:r>
    </w:p>
    <w:p w14:paraId="6948C3D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（八）人力资源（65分）</w:t>
      </w:r>
    </w:p>
    <w:p w14:paraId="1D18D59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15.人力资源管理（65分）</w:t>
      </w:r>
    </w:p>
    <w:p w14:paraId="3619C38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从业人员</w:t>
      </w:r>
    </w:p>
    <w:p w14:paraId="68E39B4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从业人员文化程度</w:t>
      </w:r>
    </w:p>
    <w:p w14:paraId="0E82563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与专职人员签订劳动合同</w:t>
      </w:r>
    </w:p>
    <w:p w14:paraId="4B8227A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聘用和管理制度</w:t>
      </w:r>
    </w:p>
    <w:p w14:paraId="2029C66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建立奖惩制度并有效实施</w:t>
      </w:r>
    </w:p>
    <w:p w14:paraId="3174D55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业务培训</w:t>
      </w:r>
    </w:p>
    <w:p w14:paraId="6BA0E9E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薪酬管理制度</w:t>
      </w:r>
    </w:p>
    <w:p w14:paraId="22F9ACA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社会保险和公积金</w:t>
      </w:r>
    </w:p>
    <w:p w14:paraId="70E5B87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行政负责人文化程度</w:t>
      </w:r>
    </w:p>
    <w:p w14:paraId="79C16B1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法定代表人述职情况</w:t>
      </w:r>
    </w:p>
    <w:p w14:paraId="314351E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（九）财务状况（160分）</w:t>
      </w:r>
    </w:p>
    <w:p w14:paraId="1C85533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16.财务状况和资产管理（125分）</w:t>
      </w:r>
    </w:p>
    <w:p w14:paraId="1A86281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会计人员配备</w:t>
      </w:r>
    </w:p>
    <w:p w14:paraId="0AFDC21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查看兼职会计是否与该单位有关联或者有资质</w:t>
      </w:r>
    </w:p>
    <w:p w14:paraId="3DFCB1A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会计人员岗位职责</w:t>
      </w:r>
    </w:p>
    <w:p w14:paraId="43ABA02F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会计人员是本单位专职人员</w:t>
      </w:r>
    </w:p>
    <w:p w14:paraId="61ADD10F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会计人员参加业务培训</w:t>
      </w:r>
    </w:p>
    <w:p w14:paraId="7F1805B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会计部门负责人（或主管会计）的技术职称</w:t>
      </w:r>
    </w:p>
    <w:p w14:paraId="33D9C24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会计制度</w:t>
      </w:r>
    </w:p>
    <w:p w14:paraId="3092971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会计科目的设置</w:t>
      </w:r>
    </w:p>
    <w:p w14:paraId="45BDA77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帐簿登记（封面、年度结转、合计、累计等）</w:t>
      </w:r>
    </w:p>
    <w:p w14:paraId="7DCAD94E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账务处理</w:t>
      </w:r>
    </w:p>
    <w:p w14:paraId="21F45B3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财务处理电算化</w:t>
      </w:r>
    </w:p>
    <w:p w14:paraId="0F0785F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经费来源和资金使用</w:t>
      </w:r>
    </w:p>
    <w:p w14:paraId="34CFDE6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制定符合《内部会计控制规范》的财务管理制度</w:t>
      </w:r>
    </w:p>
    <w:p w14:paraId="3965C94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资产管理制度</w:t>
      </w:r>
    </w:p>
    <w:p w14:paraId="44B6BA1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税务登记</w:t>
      </w:r>
    </w:p>
    <w:p w14:paraId="3C97840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票据使用</w:t>
      </w:r>
    </w:p>
    <w:p w14:paraId="0546F7F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年报、换届时进行了财务审计</w:t>
      </w:r>
    </w:p>
    <w:p w14:paraId="659341C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财务各项支出审批符合规定的程序</w:t>
      </w:r>
    </w:p>
    <w:p w14:paraId="3023D44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近两个年度收入增长情况</w:t>
      </w:r>
    </w:p>
    <w:p w14:paraId="21F9674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年度财务报告</w:t>
      </w:r>
    </w:p>
    <w:p w14:paraId="659F98A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★社会服务机构非营利监管问题情形</w:t>
      </w:r>
    </w:p>
    <w:p w14:paraId="3D639811" w14:textId="53DC1471" w:rsidR="00BE797F" w:rsidRPr="007A55A4" w:rsidRDefault="00EA402F">
      <w:pPr>
        <w:rPr>
          <w:rFonts w:ascii="仿宋" w:eastAsia="仿宋" w:hAnsi="仿宋"/>
          <w:sz w:val="32"/>
          <w:szCs w:val="32"/>
        </w:rPr>
      </w:pPr>
      <w:r w:rsidRPr="007A55A4">
        <w:rPr>
          <w:rFonts w:ascii="仿宋" w:eastAsia="仿宋" w:hAnsi="仿宋" w:hint="eastAsia"/>
          <w:sz w:val="32"/>
          <w:szCs w:val="32"/>
        </w:rPr>
        <w:lastRenderedPageBreak/>
        <w:t>17.</w:t>
      </w:r>
      <w:r w:rsidR="00B90EEF" w:rsidRPr="007A55A4">
        <w:rPr>
          <w:rFonts w:ascii="仿宋" w:eastAsia="仿宋" w:hAnsi="仿宋" w:hint="eastAsia"/>
          <w:sz w:val="32"/>
          <w:szCs w:val="32"/>
        </w:rPr>
        <w:t>档案和证章（35分）</w:t>
      </w:r>
    </w:p>
    <w:p w14:paraId="71B03334" w14:textId="6A83AD03" w:rsidR="00BE797F" w:rsidRDefault="00B90EEF">
      <w:pPr>
        <w:rPr>
          <w:rFonts w:ascii="仿宋" w:eastAsia="仿宋" w:hAnsi="仿宋"/>
          <w:sz w:val="32"/>
          <w:szCs w:val="32"/>
        </w:rPr>
      </w:pPr>
      <w:r w:rsidRPr="007A55A4">
        <w:rPr>
          <w:rFonts w:ascii="仿宋" w:eastAsia="仿宋" w:hAnsi="仿宋" w:hint="eastAsia"/>
          <w:sz w:val="32"/>
          <w:szCs w:val="32"/>
        </w:rPr>
        <w:t>档案和证章管理（35分）</w:t>
      </w:r>
    </w:p>
    <w:p w14:paraId="730B5BC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档案、证章管理制度</w:t>
      </w:r>
    </w:p>
    <w:p w14:paraId="45EFA69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档案、证章的管理</w:t>
      </w:r>
    </w:p>
    <w:p w14:paraId="109C2E9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★证书的使用</w:t>
      </w:r>
    </w:p>
    <w:p w14:paraId="1511A83B" w14:textId="6D0B3B81" w:rsidR="00BE797F" w:rsidRDefault="00B90EE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三．工作绩效（</w:t>
      </w:r>
      <w:r w:rsidR="004B54FD">
        <w:rPr>
          <w:rFonts w:ascii="仿宋" w:eastAsia="仿宋" w:hAnsi="仿宋"/>
          <w:b/>
          <w:sz w:val="32"/>
          <w:szCs w:val="32"/>
        </w:rPr>
        <w:t>37</w:t>
      </w:r>
      <w:r w:rsidR="002F7628">
        <w:rPr>
          <w:rFonts w:ascii="仿宋" w:eastAsia="仿宋" w:hAnsi="仿宋"/>
          <w:b/>
          <w:sz w:val="32"/>
          <w:szCs w:val="32"/>
        </w:rPr>
        <w:t>6</w:t>
      </w:r>
      <w:r>
        <w:rPr>
          <w:rFonts w:ascii="仿宋" w:eastAsia="仿宋" w:hAnsi="仿宋" w:hint="eastAsia"/>
          <w:b/>
          <w:sz w:val="32"/>
          <w:szCs w:val="32"/>
        </w:rPr>
        <w:t>分）</w:t>
      </w:r>
    </w:p>
    <w:p w14:paraId="02B24BFF" w14:textId="368B18F4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（十）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社会捐赠、募集和政府购买服务（38分）</w:t>
      </w:r>
    </w:p>
    <w:p w14:paraId="0D1A3A20" w14:textId="46EED258" w:rsidR="00EF43F3" w:rsidRDefault="0098431B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18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t>.年度捐赠收入（20分）</w:t>
      </w:r>
    </w:p>
    <w:p w14:paraId="423491DA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接受资金和物资总额</w:t>
      </w:r>
    </w:p>
    <w:p w14:paraId="75CC39D1" w14:textId="534FA793" w:rsidR="00EF43F3" w:rsidRDefault="0098431B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19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t>.年人均接受捐赠金额（9分）</w:t>
      </w:r>
    </w:p>
    <w:p w14:paraId="36D2EB7B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年人均接受捐赠金额</w:t>
      </w:r>
    </w:p>
    <w:p w14:paraId="54A09E88" w14:textId="48BD2DAA" w:rsidR="00EF43F3" w:rsidRDefault="0098431B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20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t>.政府购买服务（9分）</w:t>
      </w:r>
    </w:p>
    <w:p w14:paraId="30EEA0DF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政府购买服务金额和项目配套资金金额</w:t>
      </w:r>
    </w:p>
    <w:p w14:paraId="4D9E6034" w14:textId="7AF77B8F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（十</w:t>
      </w:r>
      <w:r w:rsidR="002B16EA">
        <w:rPr>
          <w:rFonts w:ascii="仿宋" w:eastAsia="仿宋" w:hAnsi="仿宋" w:cs="仿宋_GB2312" w:hint="eastAsia"/>
          <w:sz w:val="32"/>
          <w:szCs w:val="32"/>
        </w:rPr>
        <w:t>一</w:t>
      </w:r>
      <w:r>
        <w:rPr>
          <w:rFonts w:ascii="仿宋" w:eastAsia="仿宋" w:hAnsi="仿宋" w:cs="仿宋_GB2312" w:hint="eastAsia"/>
          <w:sz w:val="32"/>
          <w:szCs w:val="32"/>
        </w:rPr>
        <w:t>）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公益活动规模和效益（120分）</w:t>
      </w:r>
    </w:p>
    <w:p w14:paraId="4FDD98E2" w14:textId="288AD2D1" w:rsidR="00EF43F3" w:rsidRDefault="0098431B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/>
          <w:color w:val="000000"/>
          <w:kern w:val="0"/>
          <w:sz w:val="32"/>
          <w:szCs w:val="32"/>
        </w:rPr>
        <w:t>21</w:t>
      </w:r>
      <w:r w:rsidR="00EF43F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.公益支出水平（72分）</w:t>
      </w:r>
    </w:p>
    <w:p w14:paraId="033F08D2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公益事业支出金额</w:t>
      </w:r>
    </w:p>
    <w:p w14:paraId="2442174A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公益支出比例</w:t>
      </w:r>
    </w:p>
    <w:p w14:paraId="168431CD" w14:textId="1068D708" w:rsidR="00EF43F3" w:rsidRDefault="0098431B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/>
          <w:color w:val="000000"/>
          <w:kern w:val="0"/>
          <w:sz w:val="32"/>
          <w:szCs w:val="32"/>
        </w:rPr>
        <w:t>22</w:t>
      </w:r>
      <w:r w:rsidR="00EF43F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.公益支出增长水平（19分）</w:t>
      </w:r>
    </w:p>
    <w:p w14:paraId="68774DA0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公益事业支出增长额</w:t>
      </w:r>
    </w:p>
    <w:p w14:paraId="43E9F041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公益事业支出增长率</w:t>
      </w:r>
    </w:p>
    <w:p w14:paraId="00B2D47E" w14:textId="036284FE" w:rsidR="00EF43F3" w:rsidRDefault="0098431B" w:rsidP="00EF43F3">
      <w:pPr>
        <w:widowControl/>
        <w:spacing w:line="520" w:lineRule="exact"/>
        <w:rPr>
          <w:rFonts w:ascii="仿宋" w:eastAsia="仿宋" w:hAnsi="仿宋" w:cs="仿宋_GB2312"/>
          <w:color w:val="000000"/>
          <w:sz w:val="32"/>
          <w:szCs w:val="32"/>
        </w:rPr>
      </w:pPr>
      <w:r>
        <w:rPr>
          <w:rFonts w:ascii="仿宋" w:eastAsia="仿宋" w:hAnsi="仿宋" w:cs="仿宋_GB2312"/>
          <w:color w:val="000000"/>
          <w:sz w:val="32"/>
          <w:szCs w:val="32"/>
        </w:rPr>
        <w:t>23</w:t>
      </w:r>
      <w:r w:rsidR="00EF43F3">
        <w:rPr>
          <w:rFonts w:ascii="仿宋" w:eastAsia="仿宋" w:hAnsi="仿宋" w:cs="仿宋_GB2312" w:hint="eastAsia"/>
          <w:color w:val="000000"/>
          <w:sz w:val="32"/>
          <w:szCs w:val="32"/>
        </w:rPr>
        <w:t>.乡村振兴和帮困（10分）</w:t>
      </w:r>
    </w:p>
    <w:p w14:paraId="678EA84F" w14:textId="77777777" w:rsidR="00EF43F3" w:rsidRDefault="00EF43F3" w:rsidP="00EF43F3">
      <w:pPr>
        <w:widowControl/>
        <w:spacing w:line="520" w:lineRule="exact"/>
        <w:rPr>
          <w:rFonts w:ascii="仿宋" w:eastAsia="仿宋" w:hAnsi="仿宋" w:cs="仿宋_GB2312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乡村振兴和帮困支出占当年公益支出比例</w:t>
      </w:r>
    </w:p>
    <w:p w14:paraId="66DBC3ED" w14:textId="45CCE695" w:rsidR="00EF43F3" w:rsidRDefault="0098431B" w:rsidP="00EF43F3">
      <w:pPr>
        <w:widowControl/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/>
          <w:color w:val="000000"/>
          <w:kern w:val="0"/>
          <w:sz w:val="32"/>
          <w:szCs w:val="32"/>
        </w:rPr>
        <w:t>24</w:t>
      </w:r>
      <w:r w:rsidR="00EF43F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.工作人员工资福利和行政办公支出比例（19分）</w:t>
      </w:r>
    </w:p>
    <w:p w14:paraId="17F84F9D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工资福利和行政办公支出占当年总支出的比例</w:t>
      </w:r>
    </w:p>
    <w:p w14:paraId="2C12FED2" w14:textId="1F29E3DE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（十</w:t>
      </w:r>
      <w:r w:rsidR="002B16EA">
        <w:rPr>
          <w:rFonts w:ascii="仿宋" w:eastAsia="仿宋" w:hAnsi="仿宋" w:cs="仿宋_GB2312" w:hint="eastAsia"/>
          <w:sz w:val="32"/>
          <w:szCs w:val="32"/>
        </w:rPr>
        <w:t>二</w:t>
      </w:r>
      <w:r>
        <w:rPr>
          <w:rFonts w:ascii="仿宋" w:eastAsia="仿宋" w:hAnsi="仿宋" w:cs="仿宋_GB2312" w:hint="eastAsia"/>
          <w:sz w:val="32"/>
          <w:szCs w:val="32"/>
        </w:rPr>
        <w:t>）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项目开发与运作（128分）</w:t>
      </w:r>
    </w:p>
    <w:p w14:paraId="6FC68E63" w14:textId="0EEF7845" w:rsidR="00EF43F3" w:rsidRDefault="0098431B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/>
          <w:color w:val="000000"/>
          <w:kern w:val="0"/>
          <w:sz w:val="32"/>
          <w:szCs w:val="32"/>
        </w:rPr>
        <w:lastRenderedPageBreak/>
        <w:t>25</w:t>
      </w:r>
      <w:r w:rsidR="00EF43F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.组织价值理念（10分）</w:t>
      </w:r>
    </w:p>
    <w:p w14:paraId="2F514C79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项目体现的组织价值理念</w:t>
      </w:r>
    </w:p>
    <w:p w14:paraId="5CEF95FF" w14:textId="2C54E252" w:rsidR="00EF43F3" w:rsidRDefault="0098431B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26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t>.项目运作规范性</w:t>
      </w:r>
      <w:r w:rsidR="00EF43F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（76分）</w:t>
      </w:r>
    </w:p>
    <w:p w14:paraId="6E5A41E2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项目论证、计划及报批情况</w:t>
      </w:r>
    </w:p>
    <w:p w14:paraId="179E6AAC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★项目管理、监督及反馈情况</w:t>
      </w:r>
    </w:p>
    <w:p w14:paraId="336F0DCB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项目总结和评估情况</w:t>
      </w:r>
    </w:p>
    <w:p w14:paraId="4670FF42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★项目公益性</w:t>
      </w:r>
    </w:p>
    <w:p w14:paraId="77FD70FF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项目选择公平性</w:t>
      </w:r>
    </w:p>
    <w:p w14:paraId="50E4E7AA" w14:textId="19DEECCA" w:rsidR="00EF43F3" w:rsidRDefault="0098431B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27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t>.项目创新性和可持续性（29分）</w:t>
      </w:r>
    </w:p>
    <w:p w14:paraId="78983680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项目影响力</w:t>
      </w:r>
    </w:p>
    <w:p w14:paraId="026FD33A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创新性</w:t>
      </w:r>
    </w:p>
    <w:p w14:paraId="1706FBF7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可持续性</w:t>
      </w:r>
    </w:p>
    <w:p w14:paraId="01FCE670" w14:textId="37209A26" w:rsidR="00EF43F3" w:rsidRDefault="0098431B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28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t>.项目社会效益（13分）</w:t>
      </w:r>
    </w:p>
    <w:p w14:paraId="5E21078A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社会效益</w:t>
      </w:r>
    </w:p>
    <w:p w14:paraId="342B2376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★负面影响</w:t>
      </w:r>
    </w:p>
    <w:p w14:paraId="75FC26AD" w14:textId="7AA0B98D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（十</w:t>
      </w:r>
      <w:r w:rsidR="002B16EA">
        <w:rPr>
          <w:rFonts w:ascii="仿宋" w:eastAsia="仿宋" w:hAnsi="仿宋" w:cs="仿宋_GB2312" w:hint="eastAsia"/>
          <w:sz w:val="32"/>
          <w:szCs w:val="32"/>
        </w:rPr>
        <w:t>三</w:t>
      </w:r>
      <w:r>
        <w:rPr>
          <w:rFonts w:ascii="仿宋" w:eastAsia="仿宋" w:hAnsi="仿宋" w:cs="仿宋_GB2312" w:hint="eastAsia"/>
          <w:sz w:val="32"/>
          <w:szCs w:val="32"/>
        </w:rPr>
        <w:t>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信息公开与宣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传（90分）</w:t>
      </w:r>
    </w:p>
    <w:p w14:paraId="6564BF9E" w14:textId="2E0D7A19" w:rsidR="00EF43F3" w:rsidRDefault="0098431B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/>
          <w:color w:val="000000"/>
          <w:kern w:val="0"/>
          <w:sz w:val="32"/>
          <w:szCs w:val="32"/>
        </w:rPr>
        <w:t>29</w:t>
      </w:r>
      <w:r w:rsidR="00EF43F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.信息公开管理（28分）</w:t>
      </w:r>
    </w:p>
    <w:p w14:paraId="65180B81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信息公开制度</w:t>
      </w:r>
    </w:p>
    <w:p w14:paraId="667E3E69" w14:textId="77777777" w:rsidR="00EF43F3" w:rsidRDefault="00EF43F3" w:rsidP="00EF43F3">
      <w:pPr>
        <w:widowControl/>
        <w:spacing w:line="520" w:lineRule="exact"/>
        <w:jc w:val="lef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信息公开负责人</w:t>
      </w:r>
    </w:p>
    <w:p w14:paraId="142D273A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设立新闻发言人</w:t>
      </w:r>
    </w:p>
    <w:p w14:paraId="234690D2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信息公开档案</w:t>
      </w:r>
    </w:p>
    <w:p w14:paraId="652E9D55" w14:textId="72AAA4E3" w:rsidR="00EF43F3" w:rsidRDefault="0098431B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30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t>.公开接受、使用社会捐赠情况（29分）</w:t>
      </w:r>
    </w:p>
    <w:p w14:paraId="4856A5F0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接收捐款数额</w:t>
      </w:r>
    </w:p>
    <w:p w14:paraId="3F28BCC8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资金使用情况</w:t>
      </w:r>
    </w:p>
    <w:p w14:paraId="18DF2145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发布年度工作报告</w:t>
      </w:r>
    </w:p>
    <w:p w14:paraId="430C1B06" w14:textId="48E1586C" w:rsidR="00EF43F3" w:rsidRDefault="0098431B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31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t>.公开公益资助项目种类、申请、评审程序以及评估结果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（14分）</w:t>
      </w:r>
    </w:p>
    <w:p w14:paraId="42758F8B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公益资助项目种类以及申请、评审程序</w:t>
      </w:r>
    </w:p>
    <w:p w14:paraId="3310A396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选定受助对象</w:t>
      </w:r>
    </w:p>
    <w:p w14:paraId="20606E09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项目评估结果</w:t>
      </w:r>
    </w:p>
    <w:p w14:paraId="2E6A201E" w14:textId="55B73F85" w:rsidR="00EF43F3" w:rsidRDefault="0098431B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32</w:t>
      </w:r>
      <w:r w:rsidR="00EF43F3">
        <w:rPr>
          <w:rFonts w:ascii="仿宋" w:eastAsia="仿宋" w:hAnsi="仿宋" w:cs="仿宋_GB2312" w:hint="eastAsia"/>
          <w:kern w:val="0"/>
          <w:sz w:val="32"/>
          <w:szCs w:val="32"/>
        </w:rPr>
        <w:t>.社会宣传（19分）</w:t>
      </w:r>
    </w:p>
    <w:p w14:paraId="385EF85D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建立新媒体平台</w:t>
      </w:r>
    </w:p>
    <w:p w14:paraId="2E6ADCFB" w14:textId="77777777" w:rsid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刊物和宣传资料</w:t>
      </w:r>
    </w:p>
    <w:p w14:paraId="7F1933EC" w14:textId="71A52E46" w:rsidR="00EF43F3" w:rsidRPr="00EF43F3" w:rsidRDefault="00EF43F3" w:rsidP="00EF43F3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媒体报道</w:t>
      </w:r>
    </w:p>
    <w:p w14:paraId="38CF901C" w14:textId="77777777" w:rsidR="001835A0" w:rsidRPr="00F46D77" w:rsidRDefault="001835A0" w:rsidP="001835A0">
      <w:pPr>
        <w:rPr>
          <w:rFonts w:ascii="仿宋" w:eastAsia="仿宋" w:hAnsi="仿宋"/>
          <w:b/>
          <w:sz w:val="32"/>
          <w:szCs w:val="32"/>
        </w:rPr>
      </w:pPr>
      <w:r w:rsidRPr="00F46D77">
        <w:rPr>
          <w:rFonts w:ascii="仿宋" w:eastAsia="仿宋" w:hAnsi="仿宋" w:hint="eastAsia"/>
          <w:b/>
          <w:sz w:val="32"/>
          <w:szCs w:val="32"/>
        </w:rPr>
        <w:t>四、社会评价（76分）</w:t>
      </w:r>
    </w:p>
    <w:p w14:paraId="0DD857E5" w14:textId="3FACF6A0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（十</w:t>
      </w:r>
      <w:r w:rsidR="002B16EA">
        <w:rPr>
          <w:rFonts w:ascii="仿宋" w:eastAsia="仿宋" w:hAnsi="仿宋" w:hint="eastAsia"/>
          <w:sz w:val="32"/>
          <w:szCs w:val="32"/>
        </w:rPr>
        <w:t>四</w:t>
      </w:r>
      <w:r w:rsidRPr="001835A0">
        <w:rPr>
          <w:rFonts w:ascii="仿宋" w:eastAsia="仿宋" w:hAnsi="仿宋" w:hint="eastAsia"/>
          <w:sz w:val="32"/>
          <w:szCs w:val="32"/>
        </w:rPr>
        <w:t>）内部评价（8分）</w:t>
      </w:r>
    </w:p>
    <w:p w14:paraId="3FB097E0" w14:textId="7E00ECE5" w:rsidR="001835A0" w:rsidRPr="001835A0" w:rsidRDefault="0098431B" w:rsidP="001835A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33</w:t>
      </w:r>
      <w:r w:rsidR="001835A0" w:rsidRPr="001835A0">
        <w:rPr>
          <w:rFonts w:ascii="仿宋" w:eastAsia="仿宋" w:hAnsi="仿宋" w:hint="eastAsia"/>
          <w:sz w:val="32"/>
          <w:szCs w:val="32"/>
        </w:rPr>
        <w:t>.理事评价（4分）</w:t>
      </w:r>
    </w:p>
    <w:p w14:paraId="74BF423D" w14:textId="745B055E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对</w:t>
      </w:r>
      <w:r w:rsidR="00045858">
        <w:rPr>
          <w:rFonts w:ascii="仿宋" w:eastAsia="仿宋" w:hAnsi="仿宋" w:hint="eastAsia"/>
          <w:sz w:val="32"/>
          <w:szCs w:val="32"/>
        </w:rPr>
        <w:t>公益、</w:t>
      </w:r>
      <w:r w:rsidRPr="001835A0">
        <w:rPr>
          <w:rFonts w:ascii="仿宋" w:eastAsia="仿宋" w:hAnsi="仿宋" w:hint="eastAsia"/>
          <w:sz w:val="32"/>
          <w:szCs w:val="32"/>
        </w:rPr>
        <w:t>慈善组织重大事项民主决策、秘书长工作、筹资能力等方面的评价</w:t>
      </w:r>
    </w:p>
    <w:p w14:paraId="685D2481" w14:textId="3DB410B2" w:rsidR="001835A0" w:rsidRPr="001835A0" w:rsidRDefault="0098431B" w:rsidP="001835A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34</w:t>
      </w:r>
      <w:r w:rsidR="001835A0" w:rsidRPr="001835A0">
        <w:rPr>
          <w:rFonts w:ascii="仿宋" w:eastAsia="仿宋" w:hAnsi="仿宋" w:hint="eastAsia"/>
          <w:sz w:val="32"/>
          <w:szCs w:val="32"/>
        </w:rPr>
        <w:t>.监事评价（4分）</w:t>
      </w:r>
    </w:p>
    <w:p w14:paraId="584E5CED" w14:textId="1DABE9D6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对</w:t>
      </w:r>
      <w:r w:rsidR="00045858">
        <w:rPr>
          <w:rFonts w:ascii="仿宋" w:eastAsia="仿宋" w:hAnsi="仿宋" w:hint="eastAsia"/>
          <w:sz w:val="32"/>
          <w:szCs w:val="32"/>
        </w:rPr>
        <w:t>公益、</w:t>
      </w:r>
      <w:r w:rsidRPr="001835A0">
        <w:rPr>
          <w:rFonts w:ascii="仿宋" w:eastAsia="仿宋" w:hAnsi="仿宋" w:hint="eastAsia"/>
          <w:sz w:val="32"/>
          <w:szCs w:val="32"/>
        </w:rPr>
        <w:t>慈善组织民主决策、领导班子履行职责、财务管理、资金使用等方面的评价</w:t>
      </w:r>
    </w:p>
    <w:p w14:paraId="514FD7CC" w14:textId="1FA9C6CC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（十</w:t>
      </w:r>
      <w:r w:rsidR="002B16EA">
        <w:rPr>
          <w:rFonts w:ascii="仿宋" w:eastAsia="仿宋" w:hAnsi="仿宋" w:hint="eastAsia"/>
          <w:sz w:val="32"/>
          <w:szCs w:val="32"/>
        </w:rPr>
        <w:t>五</w:t>
      </w:r>
      <w:r w:rsidRPr="001835A0">
        <w:rPr>
          <w:rFonts w:ascii="仿宋" w:eastAsia="仿宋" w:hAnsi="仿宋" w:hint="eastAsia"/>
          <w:sz w:val="32"/>
          <w:szCs w:val="32"/>
        </w:rPr>
        <w:t>）公众评价（18分）</w:t>
      </w:r>
    </w:p>
    <w:p w14:paraId="7F1695EE" w14:textId="4A5EB6C0" w:rsidR="001835A0" w:rsidRPr="001835A0" w:rsidRDefault="0098431B" w:rsidP="001835A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35</w:t>
      </w:r>
      <w:r w:rsidR="001835A0" w:rsidRPr="001835A0">
        <w:rPr>
          <w:rFonts w:ascii="仿宋" w:eastAsia="仿宋" w:hAnsi="仿宋" w:hint="eastAsia"/>
          <w:sz w:val="32"/>
          <w:szCs w:val="32"/>
        </w:rPr>
        <w:t>.捐赠人评价（11分）</w:t>
      </w:r>
    </w:p>
    <w:p w14:paraId="2082D016" w14:textId="6A6739AF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对</w:t>
      </w:r>
      <w:r w:rsidR="00045858">
        <w:rPr>
          <w:rFonts w:ascii="仿宋" w:eastAsia="仿宋" w:hAnsi="仿宋" w:hint="eastAsia"/>
          <w:sz w:val="32"/>
          <w:szCs w:val="32"/>
        </w:rPr>
        <w:t>公益、</w:t>
      </w:r>
      <w:r w:rsidRPr="001835A0">
        <w:rPr>
          <w:rFonts w:ascii="仿宋" w:eastAsia="仿宋" w:hAnsi="仿宋" w:hint="eastAsia"/>
          <w:sz w:val="32"/>
          <w:szCs w:val="32"/>
        </w:rPr>
        <w:t>慈善组织公益性、项目效果满意度、社会影响力等方面的评价</w:t>
      </w:r>
    </w:p>
    <w:p w14:paraId="5575A2F3" w14:textId="62FAC9D6" w:rsidR="001835A0" w:rsidRPr="001835A0" w:rsidRDefault="0098431B" w:rsidP="001835A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36</w:t>
      </w:r>
      <w:r w:rsidR="001835A0" w:rsidRPr="001835A0">
        <w:rPr>
          <w:rFonts w:ascii="仿宋" w:eastAsia="仿宋" w:hAnsi="仿宋" w:hint="eastAsia"/>
          <w:sz w:val="32"/>
          <w:szCs w:val="32"/>
        </w:rPr>
        <w:t>.受助人评价（4分）</w:t>
      </w:r>
    </w:p>
    <w:p w14:paraId="1CF91EA5" w14:textId="2911161A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对</w:t>
      </w:r>
      <w:r w:rsidR="00045858">
        <w:rPr>
          <w:rFonts w:ascii="仿宋" w:eastAsia="仿宋" w:hAnsi="仿宋" w:hint="eastAsia"/>
          <w:sz w:val="32"/>
          <w:szCs w:val="32"/>
        </w:rPr>
        <w:t>公益、</w:t>
      </w:r>
      <w:r w:rsidRPr="001835A0">
        <w:rPr>
          <w:rFonts w:ascii="仿宋" w:eastAsia="仿宋" w:hAnsi="仿宋" w:hint="eastAsia"/>
          <w:sz w:val="32"/>
          <w:szCs w:val="32"/>
        </w:rPr>
        <w:t>慈善组织总体印象、 公正公开选定受助人、履行协议等方面的评价</w:t>
      </w:r>
    </w:p>
    <w:p w14:paraId="1C1955AB" w14:textId="700F9DDA" w:rsidR="001835A0" w:rsidRPr="001835A0" w:rsidRDefault="0098431B" w:rsidP="001835A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37</w:t>
      </w:r>
      <w:r w:rsidR="001835A0" w:rsidRPr="001835A0">
        <w:rPr>
          <w:rFonts w:ascii="仿宋" w:eastAsia="仿宋" w:hAnsi="仿宋" w:hint="eastAsia"/>
          <w:sz w:val="32"/>
          <w:szCs w:val="32"/>
        </w:rPr>
        <w:t>.志愿者评价（3分）</w:t>
      </w:r>
    </w:p>
    <w:p w14:paraId="12F83DAB" w14:textId="3FBEC34A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对</w:t>
      </w:r>
      <w:r w:rsidR="00045858">
        <w:rPr>
          <w:rFonts w:ascii="仿宋" w:eastAsia="仿宋" w:hAnsi="仿宋" w:hint="eastAsia"/>
          <w:sz w:val="32"/>
          <w:szCs w:val="32"/>
        </w:rPr>
        <w:t>公益、</w:t>
      </w:r>
      <w:r w:rsidRPr="001835A0">
        <w:rPr>
          <w:rFonts w:ascii="仿宋" w:eastAsia="仿宋" w:hAnsi="仿宋" w:hint="eastAsia"/>
          <w:sz w:val="32"/>
          <w:szCs w:val="32"/>
        </w:rPr>
        <w:t>慈善组织公益性、项目创新性、项目可操作性、社会效果、志愿者管理等方面的评价</w:t>
      </w:r>
    </w:p>
    <w:p w14:paraId="5862739B" w14:textId="7B927BF1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（十</w:t>
      </w:r>
      <w:r w:rsidR="002B16EA">
        <w:rPr>
          <w:rFonts w:ascii="仿宋" w:eastAsia="仿宋" w:hAnsi="仿宋" w:hint="eastAsia"/>
          <w:sz w:val="32"/>
          <w:szCs w:val="32"/>
        </w:rPr>
        <w:t>六</w:t>
      </w:r>
      <w:r w:rsidRPr="001835A0">
        <w:rPr>
          <w:rFonts w:ascii="仿宋" w:eastAsia="仿宋" w:hAnsi="仿宋" w:hint="eastAsia"/>
          <w:sz w:val="32"/>
          <w:szCs w:val="32"/>
        </w:rPr>
        <w:t>）管理部门评价（50分）</w:t>
      </w:r>
    </w:p>
    <w:p w14:paraId="53F9DAC6" w14:textId="2CB488B6" w:rsidR="001835A0" w:rsidRPr="001835A0" w:rsidRDefault="0098431B" w:rsidP="001835A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38</w:t>
      </w:r>
      <w:r w:rsidR="001835A0" w:rsidRPr="001835A0">
        <w:rPr>
          <w:rFonts w:ascii="仿宋" w:eastAsia="仿宋" w:hAnsi="仿宋" w:hint="eastAsia"/>
          <w:sz w:val="32"/>
          <w:szCs w:val="32"/>
        </w:rPr>
        <w:t>.登记管理机关评价（20分）</w:t>
      </w:r>
    </w:p>
    <w:p w14:paraId="334AB320" w14:textId="501D870E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对</w:t>
      </w:r>
      <w:r w:rsidR="00045858">
        <w:rPr>
          <w:rFonts w:ascii="仿宋" w:eastAsia="仿宋" w:hAnsi="仿宋" w:hint="eastAsia"/>
          <w:sz w:val="32"/>
          <w:szCs w:val="32"/>
        </w:rPr>
        <w:t>公益、</w:t>
      </w:r>
      <w:r w:rsidRPr="001835A0">
        <w:rPr>
          <w:rFonts w:ascii="仿宋" w:eastAsia="仿宋" w:hAnsi="仿宋" w:hint="eastAsia"/>
          <w:sz w:val="32"/>
          <w:szCs w:val="32"/>
        </w:rPr>
        <w:t>慈善组织规范化建设、财务管理、信息公开、社会公信力等方面的评价</w:t>
      </w:r>
    </w:p>
    <w:p w14:paraId="53C69A41" w14:textId="04EC5991" w:rsidR="001835A0" w:rsidRPr="001835A0" w:rsidRDefault="0098431B" w:rsidP="001835A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39</w:t>
      </w:r>
      <w:r w:rsidR="001835A0" w:rsidRPr="001835A0">
        <w:rPr>
          <w:rFonts w:ascii="仿宋" w:eastAsia="仿宋" w:hAnsi="仿宋" w:hint="eastAsia"/>
          <w:sz w:val="32"/>
          <w:szCs w:val="32"/>
        </w:rPr>
        <w:t>.业务主管单位或党建领导机关（20分）</w:t>
      </w:r>
    </w:p>
    <w:p w14:paraId="0518A255" w14:textId="39CB636D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对</w:t>
      </w:r>
      <w:r w:rsidR="00045858">
        <w:rPr>
          <w:rFonts w:ascii="仿宋" w:eastAsia="仿宋" w:hAnsi="仿宋" w:hint="eastAsia"/>
          <w:sz w:val="32"/>
          <w:szCs w:val="32"/>
        </w:rPr>
        <w:t>公益、</w:t>
      </w:r>
      <w:bookmarkStart w:id="0" w:name="_GoBack"/>
      <w:bookmarkEnd w:id="0"/>
      <w:r w:rsidRPr="001835A0">
        <w:rPr>
          <w:rFonts w:ascii="仿宋" w:eastAsia="仿宋" w:hAnsi="仿宋" w:hint="eastAsia"/>
          <w:sz w:val="32"/>
          <w:szCs w:val="32"/>
        </w:rPr>
        <w:t>慈善组织规范管理、党建工作、领导班子、创新能力、发挥作用、社会影响等的评价</w:t>
      </w:r>
    </w:p>
    <w:p w14:paraId="1D184DE1" w14:textId="1A113A40" w:rsidR="001835A0" w:rsidRPr="001835A0" w:rsidRDefault="0098431B" w:rsidP="001835A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40</w:t>
      </w:r>
      <w:r w:rsidR="001835A0" w:rsidRPr="001835A0">
        <w:rPr>
          <w:rFonts w:ascii="仿宋" w:eastAsia="仿宋" w:hAnsi="仿宋" w:hint="eastAsia"/>
          <w:sz w:val="32"/>
          <w:szCs w:val="32"/>
        </w:rPr>
        <w:t>.其它相关管理部门评价（10分）</w:t>
      </w:r>
    </w:p>
    <w:p w14:paraId="487070A7" w14:textId="77777777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>政府部门的表彰和奖励</w:t>
      </w:r>
    </w:p>
    <w:p w14:paraId="1C9E8E30" w14:textId="77777777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  <w:r w:rsidRPr="001835A0">
        <w:rPr>
          <w:rFonts w:ascii="仿宋" w:eastAsia="仿宋" w:hAnsi="仿宋" w:hint="eastAsia"/>
          <w:sz w:val="32"/>
          <w:szCs w:val="32"/>
        </w:rPr>
        <w:t xml:space="preserve">注：“★”标项指标为重点考察指标 </w:t>
      </w:r>
    </w:p>
    <w:p w14:paraId="09C180E9" w14:textId="77777777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</w:p>
    <w:p w14:paraId="5F7B2A55" w14:textId="77777777" w:rsidR="001835A0" w:rsidRPr="001835A0" w:rsidRDefault="001835A0" w:rsidP="001835A0">
      <w:pPr>
        <w:rPr>
          <w:rFonts w:ascii="仿宋" w:eastAsia="仿宋" w:hAnsi="仿宋"/>
          <w:sz w:val="32"/>
          <w:szCs w:val="32"/>
        </w:rPr>
      </w:pPr>
    </w:p>
    <w:p w14:paraId="57111871" w14:textId="77777777" w:rsidR="00BE797F" w:rsidRPr="001835A0" w:rsidRDefault="00BE797F">
      <w:pPr>
        <w:rPr>
          <w:rFonts w:ascii="仿宋" w:eastAsia="仿宋" w:hAnsi="仿宋"/>
          <w:sz w:val="32"/>
          <w:szCs w:val="32"/>
        </w:rPr>
      </w:pPr>
    </w:p>
    <w:sectPr w:rsidR="00BE797F" w:rsidRPr="001835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DED4D" w14:textId="77777777" w:rsidR="007208C4" w:rsidRDefault="007208C4" w:rsidP="00D36522">
      <w:r>
        <w:separator/>
      </w:r>
    </w:p>
  </w:endnote>
  <w:endnote w:type="continuationSeparator" w:id="0">
    <w:p w14:paraId="3705760A" w14:textId="77777777" w:rsidR="007208C4" w:rsidRDefault="007208C4" w:rsidP="00D3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FA41E" w14:textId="77777777" w:rsidR="007208C4" w:rsidRDefault="007208C4" w:rsidP="00D36522">
      <w:r>
        <w:separator/>
      </w:r>
    </w:p>
  </w:footnote>
  <w:footnote w:type="continuationSeparator" w:id="0">
    <w:p w14:paraId="4E5C0162" w14:textId="77777777" w:rsidR="007208C4" w:rsidRDefault="007208C4" w:rsidP="00D36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EB"/>
    <w:rsid w:val="00045858"/>
    <w:rsid w:val="001835A0"/>
    <w:rsid w:val="001B4993"/>
    <w:rsid w:val="001F484D"/>
    <w:rsid w:val="00263220"/>
    <w:rsid w:val="002B16EA"/>
    <w:rsid w:val="002D29D2"/>
    <w:rsid w:val="002F7628"/>
    <w:rsid w:val="00363719"/>
    <w:rsid w:val="004567DD"/>
    <w:rsid w:val="004B54FD"/>
    <w:rsid w:val="005F11EB"/>
    <w:rsid w:val="00700123"/>
    <w:rsid w:val="007208C4"/>
    <w:rsid w:val="007A55A4"/>
    <w:rsid w:val="007A6BE2"/>
    <w:rsid w:val="00886266"/>
    <w:rsid w:val="008E1C20"/>
    <w:rsid w:val="008F795E"/>
    <w:rsid w:val="0090276E"/>
    <w:rsid w:val="0098431B"/>
    <w:rsid w:val="00A16705"/>
    <w:rsid w:val="00B1622E"/>
    <w:rsid w:val="00B90EEF"/>
    <w:rsid w:val="00BE797F"/>
    <w:rsid w:val="00C33667"/>
    <w:rsid w:val="00CC157E"/>
    <w:rsid w:val="00CD3791"/>
    <w:rsid w:val="00CD5403"/>
    <w:rsid w:val="00D36522"/>
    <w:rsid w:val="00EA402F"/>
    <w:rsid w:val="00EF43F3"/>
    <w:rsid w:val="00F46D77"/>
    <w:rsid w:val="00F9642E"/>
    <w:rsid w:val="339727D8"/>
    <w:rsid w:val="36A52C46"/>
    <w:rsid w:val="4F9E67FB"/>
    <w:rsid w:val="5DD6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DD974A-6DDC-4DFB-A036-4D5FAE05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8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xiaodong</dc:creator>
  <cp:lastModifiedBy>xiaodong</cp:lastModifiedBy>
  <cp:revision>23</cp:revision>
  <dcterms:created xsi:type="dcterms:W3CDTF">2025-06-26T03:55:00Z</dcterms:created>
  <dcterms:modified xsi:type="dcterms:W3CDTF">2025-06-27T02:14:00Z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eyJoZGlkIjoiMGI1OTI1YmQxZGEzNTg3MjdkZWM2MDk1ZTdhNDgwZGUifQ==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333835E231EA47B490A38E3BEC65921D_12</vt:lpwstr>
  </property>
</Properties>
</file>