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9D2" w:rsidRPr="004567DD" w:rsidRDefault="002D29D2" w:rsidP="002D29D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4567DD">
        <w:rPr>
          <w:rFonts w:asciiTheme="majorEastAsia" w:eastAsiaTheme="majorEastAsia" w:hAnsiTheme="majorEastAsia" w:hint="eastAsia"/>
          <w:b/>
          <w:sz w:val="44"/>
          <w:szCs w:val="44"/>
        </w:rPr>
        <w:t>社会服务机构（民办非企业单位）评估指标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本评估指标由4项一级指标、15项二级指标、25项三级指标组成，总分1000分。</w:t>
      </w:r>
    </w:p>
    <w:p w:rsidR="002D29D2" w:rsidRPr="004567DD" w:rsidRDefault="002D29D2" w:rsidP="002D29D2">
      <w:pPr>
        <w:rPr>
          <w:rFonts w:ascii="仿宋" w:eastAsia="仿宋" w:hAnsi="仿宋"/>
          <w:b/>
          <w:sz w:val="32"/>
          <w:szCs w:val="32"/>
        </w:rPr>
      </w:pPr>
      <w:r w:rsidRPr="004567DD">
        <w:rPr>
          <w:rFonts w:ascii="仿宋" w:eastAsia="仿宋" w:hAnsi="仿宋" w:hint="eastAsia"/>
          <w:b/>
          <w:sz w:val="32"/>
          <w:szCs w:val="32"/>
        </w:rPr>
        <w:t>一、基础条件（170分）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（一）法人资格（70分）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1.法定代表人（15分）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产生程序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2.活动资金（10分）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★年末净资产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有独立的银行帐号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3.名称牌匾（10分）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悬挂证书和牌匾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4.办公条件（35分）</w:t>
      </w:r>
    </w:p>
    <w:p w:rsid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办公用房</w:t>
      </w:r>
    </w:p>
    <w:p w:rsidR="00C33667" w:rsidRPr="00C33667" w:rsidRDefault="00C33667" w:rsidP="002D29D2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办公面积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办公自动化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办公设备及业务器械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（二）章程（30分）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5.章程制定符合程序（30分）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表决程序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章程核准（备案）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lastRenderedPageBreak/>
        <w:t>（三）登记和备案（30分）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6.变更登记和备案（30分）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名称、业务范围、住所、开办资金、法定代表人、业务主管单位等发生变化的，按规定办理变更登记手续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印章、银行帐户等按规定办理备案手续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（四）年度年报检查（40分）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7.年度年报检查（40分）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★近两年年度检查年报情况</w:t>
      </w:r>
    </w:p>
    <w:p w:rsidR="002D29D2" w:rsidRPr="004567DD" w:rsidRDefault="002D29D2" w:rsidP="002D29D2">
      <w:pPr>
        <w:rPr>
          <w:rFonts w:ascii="仿宋" w:eastAsia="仿宋" w:hAnsi="仿宋"/>
          <w:b/>
          <w:sz w:val="32"/>
          <w:szCs w:val="32"/>
        </w:rPr>
      </w:pPr>
      <w:r w:rsidRPr="004567DD">
        <w:rPr>
          <w:rFonts w:ascii="仿宋" w:eastAsia="仿宋" w:hAnsi="仿宋" w:hint="eastAsia"/>
          <w:b/>
          <w:sz w:val="32"/>
          <w:szCs w:val="32"/>
        </w:rPr>
        <w:t>二、内部治理（390分）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（五）党建工作（100分）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8.两个覆盖情况（10分）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★建立党组织或选派党建工作指导员情况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9.党建考评情况（30分）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★社会组织党建工作标准化建设</w:t>
      </w:r>
      <w:bookmarkStart w:id="0" w:name="_GoBack"/>
      <w:bookmarkEnd w:id="0"/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10.党建业务融合情况（10分）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党建工作与社会组织业务活动深度融合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11.党组织建设情况（50分）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签订社会组织党建工作责任书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党组织书记抓基层党建工作述职考核报告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认真落实党的组织生活制度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建立健全党组织参与决策制度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阵地建设，选树典型，发挥作用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lastRenderedPageBreak/>
        <w:t>（六）发展规划（30分）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12.长期规划（10分）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有单位发展中长期发展规划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13.年度计划（20分）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工作计划和总结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（七）组织机构（35分）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14.机构设置合理，职责明确（35分）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理事会的召开次数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理事按章程规定产生且理事会成员中有职工代表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监事机构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（八）人力资源（65分）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15.人力资源管理（65分）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从业人员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从业人员文化程度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与专职人员签订劳动合同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聘用和管理制度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建立奖惩制度并有效实施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业务培训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薪酬管理制度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社会保险和公积金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行政负责人文化程度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法定代表人述职情况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lastRenderedPageBreak/>
        <w:t>（九）财务状况（125分）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16.财务状况和资产管理（125分）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会计人员配备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查看兼职会计</w:t>
      </w:r>
      <w:r w:rsidR="007A6BE2" w:rsidRPr="007A6BE2">
        <w:rPr>
          <w:rFonts w:ascii="仿宋" w:eastAsia="仿宋" w:hAnsi="仿宋" w:hint="eastAsia"/>
          <w:sz w:val="32"/>
          <w:szCs w:val="32"/>
        </w:rPr>
        <w:t>是否</w:t>
      </w:r>
      <w:r w:rsidRPr="002D29D2">
        <w:rPr>
          <w:rFonts w:ascii="仿宋" w:eastAsia="仿宋" w:hAnsi="仿宋" w:hint="eastAsia"/>
          <w:sz w:val="32"/>
          <w:szCs w:val="32"/>
        </w:rPr>
        <w:t>与该单位有关联或者有资质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会计人员岗位职责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会计人员是本单位专职人员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会计人员参加业务培训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会计部门负责人（或主管会计）的技术职称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会计科目的设置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帐簿登记（封面、年度结转、合计、累计等）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账务处理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财务处理电算化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经费来源和资金使用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制定符合《内部会计控制规范》的财务管理制度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资产管理制度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税务登记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票据使用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年报、换届时进行了财务审计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财务各项支出审批符合规定</w:t>
      </w:r>
      <w:r w:rsidR="00CC157E" w:rsidRPr="00CC157E">
        <w:rPr>
          <w:rFonts w:ascii="仿宋" w:eastAsia="仿宋" w:hAnsi="仿宋" w:hint="eastAsia"/>
          <w:sz w:val="32"/>
          <w:szCs w:val="32"/>
        </w:rPr>
        <w:t>的程序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近两个年度收入增长情况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年度财务报告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lastRenderedPageBreak/>
        <w:t>★社会服务机构非营利监管问题情形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档案和证章（35分）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17.档案和证章管理（35分）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档案、证章管理制度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档案、证章的管理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★证书的使用</w:t>
      </w:r>
    </w:p>
    <w:p w:rsidR="002D29D2" w:rsidRPr="004567DD" w:rsidRDefault="002D29D2" w:rsidP="002D29D2">
      <w:pPr>
        <w:rPr>
          <w:rFonts w:ascii="仿宋" w:eastAsia="仿宋" w:hAnsi="仿宋"/>
          <w:b/>
          <w:sz w:val="32"/>
          <w:szCs w:val="32"/>
        </w:rPr>
      </w:pPr>
      <w:r w:rsidRPr="004567DD">
        <w:rPr>
          <w:rFonts w:ascii="仿宋" w:eastAsia="仿宋" w:hAnsi="仿宋" w:hint="eastAsia"/>
          <w:b/>
          <w:sz w:val="32"/>
          <w:szCs w:val="32"/>
        </w:rPr>
        <w:t>三．工作绩效（340分）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（十）业务活动（105分）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18.开展业务活动（105分）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业务项目计划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业务项目监督检查制度以及落实情况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业务项目总结材料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★完成政府委托项目和政府购买服务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有与业务相关研究成果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业务项目的地位和影响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参加登记管理机关、业务主管单位组织的活动（包括培训、咨询服务、各类会议、调研活动）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（十一）诚信建设活动（235分）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19.开展自律与诚信建设活动（235分）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公益性活动计划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公益性活动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社会公益活动的支出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lastRenderedPageBreak/>
        <w:t>参与公益活动人次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接受捐赠、资助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承诺服务制度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向政府及有关部门提供政策建议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信息披露制度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信息公开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信息公开内容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信息公开方式</w:t>
      </w:r>
    </w:p>
    <w:p w:rsidR="002D29D2" w:rsidRPr="004567DD" w:rsidRDefault="002D29D2" w:rsidP="002D29D2">
      <w:pPr>
        <w:rPr>
          <w:rFonts w:ascii="仿宋" w:eastAsia="仿宋" w:hAnsi="仿宋"/>
          <w:b/>
          <w:sz w:val="32"/>
          <w:szCs w:val="32"/>
        </w:rPr>
      </w:pPr>
      <w:r w:rsidRPr="004567DD">
        <w:rPr>
          <w:rFonts w:ascii="仿宋" w:eastAsia="仿宋" w:hAnsi="仿宋" w:hint="eastAsia"/>
          <w:b/>
          <w:sz w:val="32"/>
          <w:szCs w:val="32"/>
        </w:rPr>
        <w:t>四、社会评价（100分）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（十三）内部评价（25分）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20.理事、监事评价（15分）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对单位财务管理、创新能力、班子履职、民主决策和提供服务能力的评价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21.工作人员评价（10分）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对单位财务管理、创新能力、班子履职、民主决策和提供服务能力的评价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（十四）公众评价（10分）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22.服务对象评价（10分）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对单位服务态度、服务质量、信息公开和诚信建设的评价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（十五）外部评价（65分）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23.登记管理机关评价（30分）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对单位非营利性、财务管理、信息公开、服务政府、服务社</w:t>
      </w:r>
      <w:r w:rsidRPr="002D29D2">
        <w:rPr>
          <w:rFonts w:ascii="仿宋" w:eastAsia="仿宋" w:hAnsi="仿宋" w:hint="eastAsia"/>
          <w:sz w:val="32"/>
          <w:szCs w:val="32"/>
        </w:rPr>
        <w:lastRenderedPageBreak/>
        <w:t>会、规范化建设、自律与诚信建设的评价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24.业务主管单位或党建领导机关评价（30分）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对单位规范管理、党建工作、领导班子、创新能力、发挥作用、社会影响的评价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25.获得表彰奖励情况（5分）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  <w:r w:rsidRPr="002D29D2">
        <w:rPr>
          <w:rFonts w:ascii="仿宋" w:eastAsia="仿宋" w:hAnsi="仿宋" w:hint="eastAsia"/>
          <w:sz w:val="32"/>
          <w:szCs w:val="32"/>
        </w:rPr>
        <w:t>单位获得荣誉和表彰情况</w:t>
      </w:r>
    </w:p>
    <w:p w:rsidR="002D29D2" w:rsidRPr="004567DD" w:rsidRDefault="002D29D2" w:rsidP="002D29D2">
      <w:pPr>
        <w:rPr>
          <w:rFonts w:ascii="仿宋" w:eastAsia="仿宋" w:hAnsi="仿宋"/>
          <w:b/>
          <w:sz w:val="32"/>
          <w:szCs w:val="32"/>
        </w:rPr>
      </w:pPr>
      <w:r w:rsidRPr="004567DD">
        <w:rPr>
          <w:rFonts w:ascii="仿宋" w:eastAsia="仿宋" w:hAnsi="仿宋" w:hint="eastAsia"/>
          <w:b/>
          <w:sz w:val="32"/>
          <w:szCs w:val="32"/>
        </w:rPr>
        <w:t xml:space="preserve">注：“★”标项指标为重点考察指标 </w:t>
      </w:r>
    </w:p>
    <w:p w:rsidR="002D29D2" w:rsidRPr="002D29D2" w:rsidRDefault="002D29D2" w:rsidP="002D29D2">
      <w:pPr>
        <w:rPr>
          <w:rFonts w:ascii="仿宋" w:eastAsia="仿宋" w:hAnsi="仿宋"/>
          <w:sz w:val="32"/>
          <w:szCs w:val="32"/>
        </w:rPr>
      </w:pPr>
    </w:p>
    <w:p w:rsidR="00700123" w:rsidRPr="002D29D2" w:rsidRDefault="00700123">
      <w:pPr>
        <w:rPr>
          <w:rFonts w:ascii="仿宋" w:eastAsia="仿宋" w:hAnsi="仿宋"/>
          <w:sz w:val="32"/>
          <w:szCs w:val="32"/>
        </w:rPr>
      </w:pPr>
    </w:p>
    <w:sectPr w:rsidR="00700123" w:rsidRPr="002D2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42E" w:rsidRDefault="00F9642E" w:rsidP="007A6BE2">
      <w:r>
        <w:separator/>
      </w:r>
    </w:p>
  </w:endnote>
  <w:endnote w:type="continuationSeparator" w:id="0">
    <w:p w:rsidR="00F9642E" w:rsidRDefault="00F9642E" w:rsidP="007A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42E" w:rsidRDefault="00F9642E" w:rsidP="007A6BE2">
      <w:r>
        <w:separator/>
      </w:r>
    </w:p>
  </w:footnote>
  <w:footnote w:type="continuationSeparator" w:id="0">
    <w:p w:rsidR="00F9642E" w:rsidRDefault="00F9642E" w:rsidP="007A6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1EB"/>
    <w:rsid w:val="001B4993"/>
    <w:rsid w:val="002D29D2"/>
    <w:rsid w:val="004567DD"/>
    <w:rsid w:val="005F11EB"/>
    <w:rsid w:val="00700123"/>
    <w:rsid w:val="007A6BE2"/>
    <w:rsid w:val="008E1C20"/>
    <w:rsid w:val="00A16705"/>
    <w:rsid w:val="00C33667"/>
    <w:rsid w:val="00CC157E"/>
    <w:rsid w:val="00F9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3008FE-032D-4FC0-9709-DD8B8492F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6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6B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6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6B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xiaodong</dc:creator>
  <cp:keywords/>
  <dc:description/>
  <cp:lastModifiedBy>xiaodong</cp:lastModifiedBy>
  <cp:revision>22</cp:revision>
  <dcterms:created xsi:type="dcterms:W3CDTF">2024-06-28T05:07:00Z</dcterms:created>
  <dcterms:modified xsi:type="dcterms:W3CDTF">2024-07-09T04:16:00Z</dcterms:modified>
</cp:coreProperties>
</file>