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16" w:rsidRPr="001A3265" w:rsidRDefault="00455816" w:rsidP="00455816">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sidRPr="001A3265">
        <w:rPr>
          <w:rFonts w:ascii="方正小标宋简体" w:eastAsia="方正小标宋简体" w:hAnsi="方正小标宋简体" w:cs="方正小标宋简体" w:hint="eastAsia"/>
          <w:sz w:val="44"/>
          <w:szCs w:val="44"/>
        </w:rPr>
        <w:t>关于在我市开展</w:t>
      </w:r>
      <w:r>
        <w:rPr>
          <w:rFonts w:ascii="方正小标宋简体" w:eastAsia="方正小标宋简体" w:hAnsi="方正小标宋简体" w:cs="方正小标宋简体" w:hint="eastAsia"/>
          <w:sz w:val="44"/>
          <w:szCs w:val="44"/>
        </w:rPr>
        <w:t>首批</w:t>
      </w:r>
      <w:r w:rsidRPr="001A3265">
        <w:rPr>
          <w:rFonts w:ascii="方正小标宋简体" w:eastAsia="方正小标宋简体" w:hAnsi="方正小标宋简体" w:cs="方正小标宋简体" w:hint="eastAsia"/>
          <w:sz w:val="44"/>
          <w:szCs w:val="44"/>
        </w:rPr>
        <w:t>社会工作参与精准帮扶“牵手计划”实施方案</w:t>
      </w:r>
      <w:r>
        <w:rPr>
          <w:rFonts w:ascii="方正小标宋简体" w:eastAsia="方正小标宋简体" w:hAnsi="方正小标宋简体" w:cs="方正小标宋简体" w:hint="eastAsia"/>
          <w:sz w:val="44"/>
          <w:szCs w:val="44"/>
        </w:rPr>
        <w:t>》的通知</w:t>
      </w:r>
    </w:p>
    <w:p w:rsidR="00455816" w:rsidRDefault="00455816" w:rsidP="00455816">
      <w:pPr>
        <w:snapToGrid w:val="0"/>
        <w:spacing w:line="560" w:lineRule="exact"/>
        <w:rPr>
          <w:rFonts w:ascii="仿宋" w:eastAsia="仿宋" w:hAnsi="仿宋" w:cs="方正小标宋简体"/>
          <w:sz w:val="32"/>
          <w:szCs w:val="32"/>
        </w:rPr>
      </w:pPr>
    </w:p>
    <w:p w:rsidR="00455816" w:rsidRPr="00455816" w:rsidRDefault="00455816" w:rsidP="00455816">
      <w:pPr>
        <w:snapToGrid w:val="0"/>
        <w:spacing w:line="560" w:lineRule="exact"/>
        <w:rPr>
          <w:rFonts w:ascii="仿宋" w:eastAsia="仿宋" w:hAnsi="仿宋" w:cs="方正小标宋简体"/>
          <w:sz w:val="32"/>
          <w:szCs w:val="32"/>
        </w:rPr>
      </w:pPr>
      <w:r w:rsidRPr="00455816">
        <w:rPr>
          <w:rFonts w:ascii="仿宋" w:eastAsia="仿宋" w:hAnsi="仿宋" w:cs="方正小标宋简体" w:hint="eastAsia"/>
          <w:sz w:val="32"/>
          <w:szCs w:val="32"/>
        </w:rPr>
        <w:t>各区民政局：</w:t>
      </w:r>
    </w:p>
    <w:p w:rsidR="00455816" w:rsidRPr="00455816" w:rsidRDefault="00455816" w:rsidP="00455816">
      <w:pPr>
        <w:snapToGrid w:val="0"/>
        <w:spacing w:line="560" w:lineRule="exact"/>
        <w:jc w:val="left"/>
        <w:rPr>
          <w:rFonts w:ascii="仿宋" w:eastAsia="仿宋" w:hAnsi="仿宋" w:cs="方正小标宋简体"/>
          <w:sz w:val="32"/>
          <w:szCs w:val="32"/>
        </w:rPr>
      </w:pPr>
      <w:r>
        <w:rPr>
          <w:rFonts w:ascii="仿宋" w:eastAsia="仿宋" w:hAnsi="仿宋" w:cs="方正小标宋简体" w:hint="eastAsia"/>
          <w:sz w:val="32"/>
          <w:szCs w:val="32"/>
        </w:rPr>
        <w:t xml:space="preserve"> </w:t>
      </w:r>
      <w:r>
        <w:rPr>
          <w:rFonts w:ascii="仿宋" w:eastAsia="仿宋" w:hAnsi="仿宋" w:cs="方正小标宋简体"/>
          <w:sz w:val="32"/>
          <w:szCs w:val="32"/>
        </w:rPr>
        <w:t xml:space="preserve">   </w:t>
      </w:r>
      <w:r w:rsidRPr="00455816">
        <w:rPr>
          <w:rFonts w:ascii="仿宋" w:eastAsia="仿宋" w:hAnsi="仿宋" w:cs="方正小标宋简体" w:hint="eastAsia"/>
          <w:sz w:val="32"/>
          <w:szCs w:val="32"/>
        </w:rPr>
        <w:t>根据</w:t>
      </w:r>
      <w:r w:rsidRPr="00455816">
        <w:rPr>
          <w:rFonts w:ascii="仿宋" w:eastAsia="仿宋" w:hAnsi="仿宋" w:cs="仿宋" w:hint="eastAsia"/>
          <w:sz w:val="32"/>
          <w:szCs w:val="32"/>
        </w:rPr>
        <w:t>《民政部办公厅关于做好第二批社会工作服务机构“牵手计划”实施工作的通知》（民办函〔2018〕133号）相关要求，市民政局制定了《</w:t>
      </w:r>
      <w:r w:rsidRPr="00455816">
        <w:rPr>
          <w:rFonts w:ascii="仿宋" w:eastAsia="仿宋" w:hAnsi="仿宋" w:cs="方正小标宋简体" w:hint="eastAsia"/>
          <w:sz w:val="32"/>
          <w:szCs w:val="32"/>
        </w:rPr>
        <w:t>关于在我市开展首批社会工作参与精准帮扶“牵手计划”实施方案》，现印发你们，请结合实际抓好贯彻落实。</w:t>
      </w: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Pr="00455816" w:rsidRDefault="00455816">
      <w:pPr>
        <w:snapToGrid w:val="0"/>
        <w:spacing w:line="560" w:lineRule="exact"/>
        <w:jc w:val="center"/>
        <w:rPr>
          <w:rFonts w:ascii="仿宋" w:eastAsia="仿宋" w:hAnsi="仿宋" w:cs="方正小标宋简体"/>
          <w:sz w:val="32"/>
          <w:szCs w:val="32"/>
        </w:rPr>
      </w:pPr>
      <w:r>
        <w:rPr>
          <w:rFonts w:ascii="方正小标宋简体" w:eastAsia="方正小标宋简体" w:hAnsi="方正小标宋简体" w:cs="方正小标宋简体"/>
          <w:sz w:val="44"/>
          <w:szCs w:val="44"/>
        </w:rPr>
        <w:t xml:space="preserve">                </w:t>
      </w:r>
      <w:r w:rsidRPr="00455816">
        <w:rPr>
          <w:rFonts w:ascii="仿宋" w:eastAsia="仿宋" w:hAnsi="仿宋" w:cs="方正小标宋简体"/>
          <w:sz w:val="32"/>
          <w:szCs w:val="32"/>
        </w:rPr>
        <w:t>2019年4月8日</w:t>
      </w: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455816" w:rsidRDefault="00455816">
      <w:pPr>
        <w:snapToGrid w:val="0"/>
        <w:spacing w:line="560" w:lineRule="exact"/>
        <w:jc w:val="center"/>
        <w:rPr>
          <w:rFonts w:ascii="方正小标宋简体" w:eastAsia="方正小标宋简体" w:hAnsi="方正小标宋简体" w:cs="方正小标宋简体"/>
          <w:sz w:val="44"/>
          <w:szCs w:val="44"/>
        </w:rPr>
      </w:pPr>
    </w:p>
    <w:p w:rsidR="006569A5" w:rsidRDefault="007B1489">
      <w:pPr>
        <w:snapToGrid w:val="0"/>
        <w:spacing w:line="560" w:lineRule="exact"/>
        <w:jc w:val="center"/>
        <w:rPr>
          <w:rFonts w:ascii="方正小标宋简体" w:eastAsia="方正小标宋简体" w:hAnsi="方正小标宋简体" w:cs="方正小标宋简体"/>
          <w:sz w:val="44"/>
          <w:szCs w:val="44"/>
        </w:rPr>
      </w:pPr>
      <w:r w:rsidRPr="001A3265">
        <w:rPr>
          <w:rFonts w:ascii="方正小标宋简体" w:eastAsia="方正小标宋简体" w:hAnsi="方正小标宋简体" w:cs="方正小标宋简体" w:hint="eastAsia"/>
          <w:sz w:val="44"/>
          <w:szCs w:val="44"/>
        </w:rPr>
        <w:lastRenderedPageBreak/>
        <w:t>关于在我市开展</w:t>
      </w:r>
      <w:r w:rsidR="006569A5">
        <w:rPr>
          <w:rFonts w:ascii="方正小标宋简体" w:eastAsia="方正小标宋简体" w:hAnsi="方正小标宋简体" w:cs="方正小标宋简体" w:hint="eastAsia"/>
          <w:sz w:val="44"/>
          <w:szCs w:val="44"/>
        </w:rPr>
        <w:t>首批</w:t>
      </w:r>
      <w:r w:rsidRPr="001A3265">
        <w:rPr>
          <w:rFonts w:ascii="方正小标宋简体" w:eastAsia="方正小标宋简体" w:hAnsi="方正小标宋简体" w:cs="方正小标宋简体" w:hint="eastAsia"/>
          <w:sz w:val="44"/>
          <w:szCs w:val="44"/>
        </w:rPr>
        <w:t>社会工作参与</w:t>
      </w:r>
    </w:p>
    <w:p w:rsidR="00492917" w:rsidRPr="001A3265" w:rsidRDefault="007B1489" w:rsidP="006569A5">
      <w:pPr>
        <w:snapToGrid w:val="0"/>
        <w:spacing w:line="560" w:lineRule="exact"/>
        <w:jc w:val="center"/>
        <w:rPr>
          <w:rFonts w:ascii="方正小标宋简体" w:eastAsia="方正小标宋简体" w:hAnsi="方正小标宋简体" w:cs="方正小标宋简体"/>
          <w:sz w:val="44"/>
          <w:szCs w:val="44"/>
        </w:rPr>
      </w:pPr>
      <w:r w:rsidRPr="001A3265">
        <w:rPr>
          <w:rFonts w:ascii="方正小标宋简体" w:eastAsia="方正小标宋简体" w:hAnsi="方正小标宋简体" w:cs="方正小标宋简体" w:hint="eastAsia"/>
          <w:sz w:val="44"/>
          <w:szCs w:val="44"/>
        </w:rPr>
        <w:t>精准帮扶“牵手计划”实施方案</w:t>
      </w:r>
    </w:p>
    <w:p w:rsidR="00E66DE1" w:rsidRDefault="00E66DE1" w:rsidP="00455816">
      <w:pPr>
        <w:spacing w:line="560" w:lineRule="exact"/>
        <w:ind w:firstLineChars="221" w:firstLine="707"/>
        <w:jc w:val="left"/>
        <w:rPr>
          <w:rFonts w:ascii="仿宋" w:eastAsia="仿宋" w:hAnsi="仿宋" w:cs="仿宋"/>
          <w:sz w:val="32"/>
          <w:szCs w:val="32"/>
        </w:rPr>
      </w:pPr>
    </w:p>
    <w:p w:rsidR="00492917" w:rsidRPr="00B3307F" w:rsidRDefault="007B1489" w:rsidP="00455816">
      <w:pPr>
        <w:widowControl/>
        <w:shd w:val="clear" w:color="auto" w:fill="FFFFFF"/>
        <w:spacing w:before="100" w:beforeAutospacing="1" w:after="100" w:afterAutospacing="1" w:line="450" w:lineRule="atLeast"/>
        <w:ind w:firstLineChars="200" w:firstLine="640"/>
        <w:jc w:val="left"/>
        <w:rPr>
          <w:rFonts w:ascii="仿宋" w:eastAsia="仿宋" w:hAnsi="仿宋" w:cs="仿宋"/>
          <w:sz w:val="32"/>
          <w:szCs w:val="32"/>
        </w:rPr>
      </w:pPr>
      <w:r w:rsidRPr="00B3307F">
        <w:rPr>
          <w:rFonts w:ascii="仿宋" w:eastAsia="仿宋" w:hAnsi="仿宋" w:cs="仿宋" w:hint="eastAsia"/>
          <w:sz w:val="32"/>
          <w:szCs w:val="32"/>
        </w:rPr>
        <w:t>为贯彻落实</w:t>
      </w:r>
      <w:r w:rsidR="00DE37D1" w:rsidRPr="00B3307F">
        <w:rPr>
          <w:rFonts w:ascii="仿宋" w:eastAsia="仿宋" w:hAnsi="仿宋" w:cs="仿宋" w:hint="eastAsia"/>
          <w:sz w:val="32"/>
          <w:szCs w:val="32"/>
        </w:rPr>
        <w:t>《</w:t>
      </w:r>
      <w:r w:rsidRPr="00B3307F">
        <w:rPr>
          <w:rFonts w:ascii="仿宋" w:eastAsia="仿宋" w:hAnsi="仿宋" w:cs="仿宋" w:hint="eastAsia"/>
          <w:sz w:val="32"/>
          <w:szCs w:val="32"/>
        </w:rPr>
        <w:t>民政部</w:t>
      </w:r>
      <w:r w:rsidR="00DE37D1">
        <w:rPr>
          <w:rFonts w:ascii="仿宋" w:eastAsia="仿宋" w:hAnsi="仿宋" w:cs="仿宋" w:hint="eastAsia"/>
          <w:sz w:val="32"/>
          <w:szCs w:val="32"/>
        </w:rPr>
        <w:t xml:space="preserve"> </w:t>
      </w:r>
      <w:r w:rsidRPr="00B3307F">
        <w:rPr>
          <w:rFonts w:ascii="仿宋" w:eastAsia="仿宋" w:hAnsi="仿宋" w:cs="仿宋" w:hint="eastAsia"/>
          <w:sz w:val="32"/>
          <w:szCs w:val="32"/>
        </w:rPr>
        <w:t>财政部</w:t>
      </w:r>
      <w:r w:rsidR="00DE37D1">
        <w:rPr>
          <w:rFonts w:ascii="仿宋" w:eastAsia="仿宋" w:hAnsi="仿宋" w:cs="仿宋" w:hint="eastAsia"/>
          <w:sz w:val="32"/>
          <w:szCs w:val="32"/>
        </w:rPr>
        <w:t xml:space="preserve"> </w:t>
      </w:r>
      <w:r w:rsidRPr="00B3307F">
        <w:rPr>
          <w:rFonts w:ascii="仿宋" w:eastAsia="仿宋" w:hAnsi="仿宋" w:cs="仿宋" w:hint="eastAsia"/>
          <w:sz w:val="32"/>
          <w:szCs w:val="32"/>
        </w:rPr>
        <w:t>国家扶贫办关于支持社会工作专业力量参与脱贫攻坚的指导意见》</w:t>
      </w:r>
      <w:r w:rsidR="00DE37D1" w:rsidRPr="00455816">
        <w:rPr>
          <w:rFonts w:ascii="仿宋" w:eastAsia="仿宋" w:hAnsi="仿宋" w:cs="仿宋"/>
          <w:sz w:val="32"/>
          <w:szCs w:val="32"/>
        </w:rPr>
        <w:t>民发〔2017〕119号</w:t>
      </w:r>
      <w:r w:rsidRPr="00B3307F">
        <w:rPr>
          <w:rFonts w:ascii="仿宋" w:eastAsia="仿宋" w:hAnsi="仿宋" w:cs="仿宋" w:hint="eastAsia"/>
          <w:sz w:val="32"/>
          <w:szCs w:val="32"/>
        </w:rPr>
        <w:t>精神，按照</w:t>
      </w:r>
      <w:r w:rsidR="00DE37D1">
        <w:rPr>
          <w:rFonts w:ascii="仿宋" w:eastAsia="仿宋" w:hAnsi="仿宋" w:cs="仿宋" w:hint="eastAsia"/>
          <w:sz w:val="32"/>
          <w:szCs w:val="32"/>
        </w:rPr>
        <w:t>《</w:t>
      </w:r>
      <w:r w:rsidRPr="00B3307F">
        <w:rPr>
          <w:rFonts w:ascii="仿宋" w:eastAsia="仿宋" w:hAnsi="仿宋" w:cs="仿宋" w:hint="eastAsia"/>
          <w:sz w:val="32"/>
          <w:szCs w:val="32"/>
        </w:rPr>
        <w:t>民政部</w:t>
      </w:r>
      <w:r w:rsidR="00DE37D1">
        <w:rPr>
          <w:rFonts w:ascii="仿宋" w:eastAsia="仿宋" w:hAnsi="仿宋" w:cs="仿宋" w:hint="eastAsia"/>
          <w:sz w:val="32"/>
          <w:szCs w:val="32"/>
        </w:rPr>
        <w:t>关于印发&lt;</w:t>
      </w:r>
      <w:r w:rsidRPr="00B3307F">
        <w:rPr>
          <w:rFonts w:ascii="仿宋" w:eastAsia="仿宋" w:hAnsi="仿宋" w:cs="仿宋" w:hint="eastAsia"/>
          <w:sz w:val="32"/>
          <w:szCs w:val="32"/>
        </w:rPr>
        <w:t>社会工作服务机构“牵手计划”实施方案</w:t>
      </w:r>
      <w:r w:rsidR="00DE37D1">
        <w:rPr>
          <w:rFonts w:ascii="仿宋" w:eastAsia="仿宋" w:hAnsi="仿宋" w:cs="仿宋" w:hint="eastAsia"/>
          <w:sz w:val="32"/>
          <w:szCs w:val="32"/>
        </w:rPr>
        <w:t>&gt;的通透知》</w:t>
      </w:r>
      <w:r w:rsidRPr="00B3307F">
        <w:rPr>
          <w:rFonts w:ascii="仿宋" w:eastAsia="仿宋" w:hAnsi="仿宋" w:cs="仿宋" w:hint="eastAsia"/>
          <w:sz w:val="32"/>
          <w:szCs w:val="32"/>
        </w:rPr>
        <w:t>（民发</w:t>
      </w:r>
      <w:r w:rsidR="00AA63E8">
        <w:rPr>
          <w:rFonts w:ascii="仿宋" w:eastAsia="仿宋" w:hAnsi="仿宋" w:cs="仿宋" w:hint="eastAsia"/>
          <w:sz w:val="32"/>
          <w:szCs w:val="32"/>
        </w:rPr>
        <w:t>〔</w:t>
      </w:r>
      <w:r w:rsidRPr="00B3307F">
        <w:rPr>
          <w:rFonts w:ascii="仿宋" w:eastAsia="仿宋" w:hAnsi="仿宋" w:cs="仿宋" w:hint="eastAsia"/>
          <w:sz w:val="32"/>
          <w:szCs w:val="32"/>
        </w:rPr>
        <w:t>2017</w:t>
      </w:r>
      <w:r w:rsidR="00AA63E8">
        <w:rPr>
          <w:rFonts w:ascii="仿宋" w:eastAsia="仿宋" w:hAnsi="仿宋" w:cs="仿宋" w:hint="eastAsia"/>
          <w:sz w:val="32"/>
          <w:szCs w:val="32"/>
        </w:rPr>
        <w:t>〕</w:t>
      </w:r>
      <w:r w:rsidRPr="00B3307F">
        <w:rPr>
          <w:rFonts w:ascii="仿宋" w:eastAsia="仿宋" w:hAnsi="仿宋" w:cs="仿宋" w:hint="eastAsia"/>
          <w:sz w:val="32"/>
          <w:szCs w:val="32"/>
        </w:rPr>
        <w:t>160号）和</w:t>
      </w:r>
      <w:r w:rsidR="00DE37D1" w:rsidRPr="00B3307F">
        <w:rPr>
          <w:rFonts w:ascii="仿宋" w:eastAsia="仿宋" w:hAnsi="仿宋" w:cs="仿宋" w:hint="eastAsia"/>
          <w:sz w:val="32"/>
          <w:szCs w:val="32"/>
        </w:rPr>
        <w:t>《</w:t>
      </w:r>
      <w:r w:rsidRPr="00B3307F">
        <w:rPr>
          <w:rFonts w:ascii="仿宋" w:eastAsia="仿宋" w:hAnsi="仿宋" w:cs="仿宋" w:hint="eastAsia"/>
          <w:sz w:val="32"/>
          <w:szCs w:val="32"/>
        </w:rPr>
        <w:t>民政部办公厅关于做好第二批社会工作服务机构“牵手计划”实施工作的通知》</w:t>
      </w:r>
      <w:r w:rsidR="006569A5" w:rsidRPr="00B3307F">
        <w:rPr>
          <w:rFonts w:ascii="仿宋" w:eastAsia="仿宋" w:hAnsi="仿宋" w:cs="仿宋" w:hint="eastAsia"/>
          <w:sz w:val="32"/>
          <w:szCs w:val="32"/>
        </w:rPr>
        <w:t>（民办函</w:t>
      </w:r>
      <w:r w:rsidR="00AA63E8">
        <w:rPr>
          <w:rFonts w:ascii="仿宋" w:eastAsia="仿宋" w:hAnsi="仿宋" w:cs="仿宋" w:hint="eastAsia"/>
          <w:sz w:val="32"/>
          <w:szCs w:val="32"/>
        </w:rPr>
        <w:t>〔</w:t>
      </w:r>
      <w:r w:rsidR="00AA63E8" w:rsidRPr="00B3307F">
        <w:rPr>
          <w:rFonts w:ascii="仿宋" w:eastAsia="仿宋" w:hAnsi="仿宋" w:cs="仿宋" w:hint="eastAsia"/>
          <w:sz w:val="32"/>
          <w:szCs w:val="32"/>
        </w:rPr>
        <w:t>201</w:t>
      </w:r>
      <w:r w:rsidR="00AA63E8">
        <w:rPr>
          <w:rFonts w:ascii="仿宋" w:eastAsia="仿宋" w:hAnsi="仿宋" w:cs="仿宋" w:hint="eastAsia"/>
          <w:sz w:val="32"/>
          <w:szCs w:val="32"/>
        </w:rPr>
        <w:t>8〕</w:t>
      </w:r>
      <w:r w:rsidR="006569A5" w:rsidRPr="00B3307F">
        <w:rPr>
          <w:rFonts w:ascii="仿宋" w:eastAsia="仿宋" w:hAnsi="仿宋" w:cs="仿宋" w:hint="eastAsia"/>
          <w:sz w:val="32"/>
          <w:szCs w:val="32"/>
        </w:rPr>
        <w:t>133号）</w:t>
      </w:r>
      <w:r w:rsidRPr="00B3307F">
        <w:rPr>
          <w:rFonts w:ascii="仿宋" w:eastAsia="仿宋" w:hAnsi="仿宋" w:cs="仿宋" w:hint="eastAsia"/>
          <w:sz w:val="32"/>
          <w:szCs w:val="32"/>
        </w:rPr>
        <w:t>相关要求，拟在我市开展</w:t>
      </w:r>
      <w:r w:rsidR="006569A5" w:rsidRPr="00B3307F">
        <w:rPr>
          <w:rFonts w:ascii="仿宋" w:eastAsia="仿宋" w:hAnsi="仿宋" w:cs="仿宋" w:hint="eastAsia"/>
          <w:sz w:val="32"/>
          <w:szCs w:val="32"/>
        </w:rPr>
        <w:t>首批</w:t>
      </w:r>
      <w:r w:rsidRPr="00B3307F">
        <w:rPr>
          <w:rFonts w:ascii="仿宋" w:eastAsia="仿宋" w:hAnsi="仿宋" w:cs="仿宋" w:hint="eastAsia"/>
          <w:sz w:val="32"/>
          <w:szCs w:val="32"/>
        </w:rPr>
        <w:t>社会工作参与精准帮扶“牵手计划”。具体安排如下：</w:t>
      </w:r>
    </w:p>
    <w:p w:rsidR="00492917" w:rsidRPr="00B3307F" w:rsidRDefault="007B1489">
      <w:pPr>
        <w:pStyle w:val="ac"/>
        <w:spacing w:line="560" w:lineRule="exact"/>
        <w:ind w:left="707" w:firstLineChars="0" w:firstLine="0"/>
        <w:rPr>
          <w:rFonts w:ascii="黑体" w:eastAsia="黑体" w:hAnsi="黑体" w:cs="仿宋"/>
          <w:sz w:val="32"/>
          <w:szCs w:val="32"/>
        </w:rPr>
      </w:pPr>
      <w:r w:rsidRPr="00B3307F">
        <w:rPr>
          <w:rFonts w:ascii="黑体" w:eastAsia="黑体" w:hAnsi="黑体" w:cs="仿宋" w:hint="eastAsia"/>
          <w:sz w:val="32"/>
          <w:szCs w:val="32"/>
        </w:rPr>
        <w:t>一、实施周期</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201</w:t>
      </w:r>
      <w:r w:rsidR="001C30C9">
        <w:rPr>
          <w:rFonts w:ascii="仿宋" w:eastAsia="仿宋" w:hAnsi="仿宋" w:cs="仿宋"/>
          <w:sz w:val="32"/>
          <w:szCs w:val="32"/>
        </w:rPr>
        <w:t>9</w:t>
      </w:r>
      <w:r w:rsidRPr="00B3307F">
        <w:rPr>
          <w:rFonts w:ascii="仿宋" w:eastAsia="仿宋" w:hAnsi="仿宋" w:cs="仿宋" w:hint="eastAsia"/>
          <w:sz w:val="32"/>
          <w:szCs w:val="32"/>
        </w:rPr>
        <w:t>年</w:t>
      </w:r>
      <w:r w:rsidR="001C30C9">
        <w:rPr>
          <w:rFonts w:ascii="仿宋" w:eastAsia="仿宋" w:hAnsi="仿宋" w:cs="仿宋"/>
          <w:sz w:val="32"/>
          <w:szCs w:val="32"/>
        </w:rPr>
        <w:t>4</w:t>
      </w:r>
      <w:r w:rsidRPr="00B3307F">
        <w:rPr>
          <w:rFonts w:ascii="仿宋" w:eastAsia="仿宋" w:hAnsi="仿宋" w:cs="仿宋" w:hint="eastAsia"/>
          <w:sz w:val="32"/>
          <w:szCs w:val="32"/>
        </w:rPr>
        <w:t>月至</w:t>
      </w:r>
      <w:r w:rsidR="006569A5" w:rsidRPr="00B3307F">
        <w:rPr>
          <w:rFonts w:ascii="仿宋" w:eastAsia="仿宋" w:hAnsi="仿宋" w:cs="仿宋" w:hint="eastAsia"/>
          <w:sz w:val="32"/>
          <w:szCs w:val="32"/>
        </w:rPr>
        <w:t>20</w:t>
      </w:r>
      <w:r w:rsidR="001C30C9">
        <w:rPr>
          <w:rFonts w:ascii="仿宋" w:eastAsia="仿宋" w:hAnsi="仿宋" w:cs="仿宋"/>
          <w:sz w:val="32"/>
          <w:szCs w:val="32"/>
        </w:rPr>
        <w:t>20</w:t>
      </w:r>
      <w:r w:rsidRPr="00B3307F">
        <w:rPr>
          <w:rFonts w:ascii="仿宋" w:eastAsia="仿宋" w:hAnsi="仿宋" w:cs="仿宋" w:hint="eastAsia"/>
          <w:sz w:val="32"/>
          <w:szCs w:val="32"/>
        </w:rPr>
        <w:t>年</w:t>
      </w:r>
      <w:r w:rsidR="001C30C9">
        <w:rPr>
          <w:rFonts w:ascii="仿宋" w:eastAsia="仿宋" w:hAnsi="仿宋" w:cs="仿宋"/>
          <w:sz w:val="32"/>
          <w:szCs w:val="32"/>
        </w:rPr>
        <w:t>4</w:t>
      </w:r>
      <w:r w:rsidRPr="00B3307F">
        <w:rPr>
          <w:rFonts w:ascii="仿宋" w:eastAsia="仿宋" w:hAnsi="仿宋" w:cs="仿宋" w:hint="eastAsia"/>
          <w:sz w:val="32"/>
          <w:szCs w:val="32"/>
        </w:rPr>
        <w:t>月</w:t>
      </w:r>
    </w:p>
    <w:p w:rsidR="00492917" w:rsidRPr="00B3307F" w:rsidRDefault="007B1489">
      <w:pPr>
        <w:spacing w:line="560" w:lineRule="exact"/>
        <w:ind w:firstLineChars="200" w:firstLine="640"/>
        <w:rPr>
          <w:rFonts w:ascii="黑体" w:eastAsia="黑体" w:hAnsi="黑体" w:cs="仿宋"/>
          <w:sz w:val="32"/>
          <w:szCs w:val="32"/>
        </w:rPr>
      </w:pPr>
      <w:r w:rsidRPr="00B3307F">
        <w:rPr>
          <w:rFonts w:ascii="黑体" w:eastAsia="黑体" w:hAnsi="黑体" w:cs="仿宋" w:hint="eastAsia"/>
          <w:sz w:val="32"/>
          <w:szCs w:val="32"/>
        </w:rPr>
        <w:t>二、主要任务</w:t>
      </w:r>
    </w:p>
    <w:p w:rsidR="00492917" w:rsidRPr="00B3307F" w:rsidRDefault="007B1489">
      <w:pPr>
        <w:spacing w:line="560" w:lineRule="exact"/>
        <w:ind w:firstLineChars="200" w:firstLine="640"/>
        <w:rPr>
          <w:rFonts w:ascii="仿宋" w:eastAsia="仿宋" w:hAnsi="仿宋" w:cs="仿宋"/>
          <w:sz w:val="32"/>
          <w:szCs w:val="32"/>
        </w:rPr>
      </w:pPr>
      <w:r w:rsidRPr="00B3307F">
        <w:rPr>
          <w:rFonts w:ascii="仿宋" w:eastAsia="仿宋" w:hAnsi="仿宋" w:cs="仿宋" w:hint="eastAsia"/>
          <w:sz w:val="32"/>
          <w:szCs w:val="32"/>
        </w:rPr>
        <w:t>采取一对一牵手帮扶的方式，实施并完成10个精准帮扶项目，培养30名社会工作专业人才，</w:t>
      </w:r>
      <w:r w:rsidR="001A3265" w:rsidRPr="00B3307F">
        <w:rPr>
          <w:rFonts w:ascii="仿宋" w:eastAsia="仿宋" w:hAnsi="仿宋" w:cs="仿宋" w:hint="eastAsia"/>
          <w:sz w:val="32"/>
          <w:szCs w:val="32"/>
        </w:rPr>
        <w:t>孵化培育</w:t>
      </w:r>
      <w:r w:rsidRPr="00B3307F">
        <w:rPr>
          <w:rFonts w:ascii="仿宋" w:eastAsia="仿宋" w:hAnsi="仿宋" w:cs="仿宋" w:hint="eastAsia"/>
          <w:sz w:val="32"/>
          <w:szCs w:val="32"/>
        </w:rPr>
        <w:t>10家</w:t>
      </w:r>
      <w:r w:rsidR="001A3265" w:rsidRPr="00B3307F">
        <w:rPr>
          <w:rFonts w:ascii="仿宋" w:eastAsia="仿宋" w:hAnsi="仿宋" w:cs="仿宋" w:hint="eastAsia"/>
          <w:sz w:val="32"/>
          <w:szCs w:val="32"/>
        </w:rPr>
        <w:t>社工类</w:t>
      </w:r>
      <w:r w:rsidRPr="00B3307F">
        <w:rPr>
          <w:rFonts w:ascii="仿宋" w:eastAsia="仿宋" w:hAnsi="仿宋" w:cs="仿宋" w:hint="eastAsia"/>
          <w:sz w:val="32"/>
          <w:szCs w:val="32"/>
        </w:rPr>
        <w:t>社会组织。</w:t>
      </w:r>
    </w:p>
    <w:p w:rsidR="00492917" w:rsidRPr="00B3307F" w:rsidRDefault="007B1489">
      <w:pPr>
        <w:spacing w:line="560" w:lineRule="exact"/>
        <w:ind w:firstLineChars="250" w:firstLine="800"/>
        <w:rPr>
          <w:rFonts w:ascii="黑体" w:eastAsia="黑体" w:hAnsi="黑体" w:cs="仿宋"/>
          <w:sz w:val="32"/>
          <w:szCs w:val="32"/>
        </w:rPr>
      </w:pPr>
      <w:r w:rsidRPr="00B3307F">
        <w:rPr>
          <w:rFonts w:ascii="黑体" w:eastAsia="黑体" w:hAnsi="黑体" w:cs="仿宋" w:hint="eastAsia"/>
          <w:sz w:val="32"/>
          <w:szCs w:val="32"/>
        </w:rPr>
        <w:t>三、实施方式</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一）组建支援团队。市民政局从专业社工机构、社区工作站中遴选20名优秀专业社会工作者（名额分配见附表1），组建支援团队，团队成员应取得全国社会工作职业资格证书或社会工作专业本科以上学历，且直接从事社会工作服务2年以上。</w:t>
      </w:r>
    </w:p>
    <w:p w:rsidR="002A311D" w:rsidRDefault="007B1489" w:rsidP="002A311D">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lastRenderedPageBreak/>
        <w:t>（二）确定受援社区。在全市范围内，选取10个具有精准帮扶任务的社区作为受援社区（名额分配见附表2）。受援社区应选派至少3名社会工作从业人员参与项目的实施。</w:t>
      </w:r>
    </w:p>
    <w:p w:rsidR="002A311D" w:rsidRDefault="002A311D" w:rsidP="002A311D">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(三)开展精准帮扶项目。</w:t>
      </w:r>
      <w:r w:rsidR="007B1489" w:rsidRPr="00B3307F">
        <w:rPr>
          <w:rFonts w:ascii="仿宋" w:eastAsia="仿宋" w:hAnsi="仿宋" w:cs="仿宋" w:hint="eastAsia"/>
          <w:sz w:val="32"/>
          <w:szCs w:val="32"/>
        </w:rPr>
        <w:t>支援社工和受援</w:t>
      </w:r>
      <w:r>
        <w:rPr>
          <w:rFonts w:ascii="仿宋" w:eastAsia="仿宋" w:hAnsi="仿宋" w:cs="仿宋" w:hint="eastAsia"/>
          <w:sz w:val="32"/>
          <w:szCs w:val="32"/>
        </w:rPr>
        <w:t>社区</w:t>
      </w:r>
      <w:r w:rsidR="007B1489" w:rsidRPr="00B3307F">
        <w:rPr>
          <w:rFonts w:ascii="仿宋" w:eastAsia="仿宋" w:hAnsi="仿宋" w:cs="仿宋" w:hint="eastAsia"/>
          <w:sz w:val="32"/>
          <w:szCs w:val="32"/>
        </w:rPr>
        <w:t>社工要因地制宜拟订帮扶计划，依托街镇社区社会组织联合会、社区工作站，以“三社联动”的方式</w:t>
      </w:r>
      <w:r w:rsidR="00AF2C99">
        <w:rPr>
          <w:rFonts w:ascii="仿宋" w:eastAsia="仿宋" w:hAnsi="仿宋" w:cs="仿宋" w:hint="eastAsia"/>
          <w:sz w:val="32"/>
          <w:szCs w:val="32"/>
        </w:rPr>
        <w:t>，结合全市“社区是我家，关爱你我他”大型主题活动，</w:t>
      </w:r>
      <w:r>
        <w:rPr>
          <w:rFonts w:ascii="仿宋" w:eastAsia="仿宋" w:hAnsi="仿宋" w:cs="仿宋" w:hint="eastAsia"/>
          <w:sz w:val="32"/>
          <w:szCs w:val="32"/>
        </w:rPr>
        <w:t>重点</w:t>
      </w:r>
      <w:r w:rsidR="007B1489" w:rsidRPr="00B3307F">
        <w:rPr>
          <w:rFonts w:ascii="仿宋" w:eastAsia="仿宋" w:hAnsi="仿宋" w:cs="仿宋" w:hint="eastAsia"/>
          <w:sz w:val="32"/>
          <w:szCs w:val="32"/>
        </w:rPr>
        <w:t>开展</w:t>
      </w:r>
      <w:r>
        <w:rPr>
          <w:rFonts w:ascii="仿宋" w:eastAsia="仿宋" w:hAnsi="仿宋" w:cs="仿宋" w:hint="eastAsia"/>
          <w:sz w:val="32"/>
          <w:szCs w:val="32"/>
        </w:rPr>
        <w:t>以下几个方面的</w:t>
      </w:r>
      <w:r w:rsidR="007B1489" w:rsidRPr="00B3307F">
        <w:rPr>
          <w:rFonts w:ascii="仿宋" w:eastAsia="仿宋" w:hAnsi="仿宋" w:cs="仿宋" w:hint="eastAsia"/>
          <w:sz w:val="32"/>
          <w:szCs w:val="32"/>
        </w:rPr>
        <w:t>精准帮扶项目。</w:t>
      </w:r>
    </w:p>
    <w:p w:rsidR="002A311D" w:rsidRPr="002A311D" w:rsidRDefault="002A311D" w:rsidP="002A311D">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1、</w:t>
      </w:r>
      <w:r w:rsidRPr="002A311D">
        <w:rPr>
          <w:rFonts w:ascii="仿宋" w:eastAsia="仿宋" w:hAnsi="仿宋" w:cs="仿宋" w:hint="eastAsia"/>
          <w:sz w:val="32"/>
          <w:szCs w:val="32"/>
        </w:rPr>
        <w:t>参与贫困群众救助帮扶。配合社会救助经办机构对贫困群众开展需求评估、分析致贫原因、制定救助方案，促进救助对象的精准识别和精准管理，推动贫困群众服务需求与扶贫资源精准对接。为社会救助对象提供心理疏导、社会融入、团体互助、宣传倡导等服务，推动健全物质资金帮扶与心理社会支持相结合、基本救助服务与专业化个性化服务相补充的新型社会救助模式。</w:t>
      </w:r>
    </w:p>
    <w:p w:rsidR="002A311D" w:rsidRPr="002A311D" w:rsidRDefault="002A311D" w:rsidP="002A311D">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2、</w:t>
      </w:r>
      <w:r w:rsidRPr="002A311D">
        <w:rPr>
          <w:rFonts w:ascii="仿宋" w:eastAsia="仿宋" w:hAnsi="仿宋" w:cs="仿宋" w:hint="eastAsia"/>
          <w:sz w:val="32"/>
          <w:szCs w:val="32"/>
        </w:rPr>
        <w:t>参与贫困群众脱贫能力建设。配合相关部门、会同相关社会力量帮助有劳动能力的贫困群众转变思想观念，增强脱贫信心和内生动力，促进其发挥潜能、提升技能、互帮互助、积极就业创业，通过增加稳定收入脱贫致富。</w:t>
      </w:r>
    </w:p>
    <w:p w:rsidR="002A311D" w:rsidRPr="002A311D" w:rsidRDefault="002A311D" w:rsidP="002A311D">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3、</w:t>
      </w:r>
      <w:r w:rsidRPr="002A311D">
        <w:rPr>
          <w:rFonts w:ascii="仿宋" w:eastAsia="仿宋" w:hAnsi="仿宋" w:cs="仿宋" w:hint="eastAsia"/>
          <w:sz w:val="32"/>
          <w:szCs w:val="32"/>
        </w:rPr>
        <w:t>参与贫困地区留守儿童关爱保护。联合相关部门、会同相关力量开展贫困村留守儿童及家庭的监护随访、调查评估、监护指导等工作，督促指导农村留守儿童家庭承担监护主体责任。以困境儿童为重点，开展成长辅导、法制宣教、临界预防、行为矫正、社交指导、情绪疏导等服务。配合学</w:t>
      </w:r>
      <w:r w:rsidRPr="002A311D">
        <w:rPr>
          <w:rFonts w:ascii="仿宋" w:eastAsia="仿宋" w:hAnsi="仿宋" w:cs="仿宋" w:hint="eastAsia"/>
          <w:sz w:val="32"/>
          <w:szCs w:val="32"/>
        </w:rPr>
        <w:lastRenderedPageBreak/>
        <w:t>校和社区做好适龄儿童“控辍保学”工作和成长关爱服务。</w:t>
      </w:r>
    </w:p>
    <w:p w:rsidR="00492917" w:rsidRPr="00B3307F" w:rsidRDefault="002A311D" w:rsidP="002A311D">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4、针对其他特殊困难人群开展关爱服务。为</w:t>
      </w:r>
      <w:r w:rsidRPr="002A311D">
        <w:rPr>
          <w:rFonts w:ascii="仿宋" w:eastAsia="仿宋" w:hAnsi="仿宋" w:cs="仿宋" w:hint="eastAsia"/>
          <w:sz w:val="32"/>
          <w:szCs w:val="32"/>
        </w:rPr>
        <w:t>特殊困难老年人提供精神慰藉、生活照顾、权益保障、临终关怀等服</w:t>
      </w:r>
      <w:r>
        <w:rPr>
          <w:rFonts w:ascii="仿宋" w:eastAsia="仿宋" w:hAnsi="仿宋" w:cs="仿宋" w:hint="eastAsia"/>
          <w:sz w:val="32"/>
          <w:szCs w:val="32"/>
        </w:rPr>
        <w:t>务。为</w:t>
      </w:r>
      <w:r w:rsidRPr="002A311D">
        <w:rPr>
          <w:rFonts w:ascii="仿宋" w:eastAsia="仿宋" w:hAnsi="仿宋" w:cs="仿宋" w:hint="eastAsia"/>
          <w:sz w:val="32"/>
          <w:szCs w:val="32"/>
        </w:rPr>
        <w:t>特殊困难</w:t>
      </w:r>
      <w:r>
        <w:rPr>
          <w:rFonts w:ascii="仿宋" w:eastAsia="仿宋" w:hAnsi="仿宋" w:cs="仿宋" w:hint="eastAsia"/>
          <w:sz w:val="32"/>
          <w:szCs w:val="32"/>
        </w:rPr>
        <w:t>妇女提供精神减压、心理支持、亲职辅导、权益维护等服务。对贫困家庭</w:t>
      </w:r>
      <w:r w:rsidRPr="002A311D">
        <w:rPr>
          <w:rFonts w:ascii="仿宋" w:eastAsia="仿宋" w:hAnsi="仿宋" w:cs="仿宋" w:hint="eastAsia"/>
          <w:sz w:val="32"/>
          <w:szCs w:val="32"/>
        </w:rPr>
        <w:t>有不良行为青少年、社区服刑人员、刑满释放人员等特殊人群强化心理社会支持，帮助其改善家庭和社区关系，恢复和发展社会功能。</w:t>
      </w:r>
    </w:p>
    <w:p w:rsidR="00492917" w:rsidRPr="00B3307F" w:rsidRDefault="002A311D">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（四</w:t>
      </w:r>
      <w:r w:rsidR="007B1489" w:rsidRPr="00B3307F">
        <w:rPr>
          <w:rFonts w:ascii="仿宋" w:eastAsia="仿宋" w:hAnsi="仿宋" w:cs="仿宋" w:hint="eastAsia"/>
          <w:sz w:val="32"/>
          <w:szCs w:val="32"/>
        </w:rPr>
        <w:t>）市民政局委托</w:t>
      </w:r>
      <w:r w:rsidR="001A3265" w:rsidRPr="00B3307F">
        <w:rPr>
          <w:rFonts w:ascii="仿宋" w:eastAsia="仿宋" w:hAnsi="仿宋" w:cs="仿宋" w:hint="eastAsia"/>
          <w:sz w:val="32"/>
          <w:szCs w:val="32"/>
        </w:rPr>
        <w:t>市社工</w:t>
      </w:r>
      <w:r w:rsidR="007B1489" w:rsidRPr="00B3307F">
        <w:rPr>
          <w:rFonts w:ascii="仿宋" w:eastAsia="仿宋" w:hAnsi="仿宋" w:cs="仿宋" w:hint="eastAsia"/>
          <w:sz w:val="32"/>
          <w:szCs w:val="32"/>
        </w:rPr>
        <w:t>协会，负责具体组织实施工作，</w:t>
      </w:r>
      <w:r w:rsidR="001A3265" w:rsidRPr="00B3307F">
        <w:rPr>
          <w:rFonts w:ascii="仿宋" w:eastAsia="仿宋" w:hAnsi="仿宋" w:cs="仿宋" w:hint="eastAsia"/>
          <w:sz w:val="32"/>
          <w:szCs w:val="32"/>
        </w:rPr>
        <w:t>并提供经费支持。市社工</w:t>
      </w:r>
      <w:r w:rsidR="007B1489" w:rsidRPr="00B3307F">
        <w:rPr>
          <w:rFonts w:ascii="仿宋" w:eastAsia="仿宋" w:hAnsi="仿宋" w:cs="仿宋" w:hint="eastAsia"/>
          <w:sz w:val="32"/>
          <w:szCs w:val="32"/>
        </w:rPr>
        <w:t>协会应制定人员管理、项目经费使用管理、专业督导培训等制度和项目服务标准等配套措施，保证项目实施的专业化、科学化和规范化。</w:t>
      </w:r>
    </w:p>
    <w:p w:rsidR="00492917" w:rsidRPr="00B3307F" w:rsidRDefault="007B1489">
      <w:pPr>
        <w:spacing w:line="560" w:lineRule="exact"/>
        <w:ind w:firstLineChars="221" w:firstLine="707"/>
        <w:rPr>
          <w:rFonts w:ascii="黑体" w:eastAsia="黑体" w:hAnsi="黑体" w:cs="仿宋"/>
          <w:sz w:val="32"/>
          <w:szCs w:val="32"/>
        </w:rPr>
      </w:pPr>
      <w:r w:rsidRPr="00B3307F">
        <w:rPr>
          <w:rFonts w:ascii="黑体" w:eastAsia="黑体" w:hAnsi="黑体" w:cs="仿宋" w:hint="eastAsia"/>
          <w:sz w:val="32"/>
          <w:szCs w:val="32"/>
        </w:rPr>
        <w:t>四、绩效指标</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在帮扶任务上，应统筹推进机构发展、人才培养、项目实施和制度探索等目标，深入调研掌握受援地需求，采用驻点服务、远程指导和资源链接等手段，保持帮扶工作的持续不间断，提升“牵手计划”帮扶实效。</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在帮扶方式上，每个受援社区在</w:t>
      </w:r>
      <w:r w:rsidR="001969B6">
        <w:rPr>
          <w:rFonts w:ascii="仿宋" w:eastAsia="仿宋" w:hAnsi="仿宋" w:cs="仿宋" w:hint="eastAsia"/>
          <w:sz w:val="32"/>
          <w:szCs w:val="32"/>
        </w:rPr>
        <w:t>一个</w:t>
      </w:r>
      <w:r w:rsidRPr="00B3307F">
        <w:rPr>
          <w:rFonts w:ascii="仿宋" w:eastAsia="仿宋" w:hAnsi="仿宋" w:cs="仿宋" w:hint="eastAsia"/>
          <w:sz w:val="32"/>
          <w:szCs w:val="32"/>
        </w:rPr>
        <w:t>工作年度中，援派的2名社会工作者参与计划时间总和累计不少于40个工作日，接受帮扶社区的3名社会工作者参与计划时间总和累计不少于120个工作日。</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在经费使用上，市社工协会应对“牵手计划”资金设立独立会计科目，实行专款专用，不得虚报、挪用项目资金。</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在监管指导上，要采取实地调研、定期报告、阶段交流、督导评估等方式，全程加强“牵手计划”日常管理与考核监</w:t>
      </w:r>
      <w:r w:rsidRPr="00B3307F">
        <w:rPr>
          <w:rFonts w:ascii="仿宋" w:eastAsia="仿宋" w:hAnsi="仿宋" w:cs="仿宋" w:hint="eastAsia"/>
          <w:sz w:val="32"/>
          <w:szCs w:val="32"/>
        </w:rPr>
        <w:lastRenderedPageBreak/>
        <w:t>督。根据计划确定的任务目标和产出成果，利用信息化手段，建立实时监控和定期汇总制度，强化数据统计和分析应用，确保计划顺利实施。</w:t>
      </w:r>
    </w:p>
    <w:p w:rsidR="00492917" w:rsidRPr="00B3307F" w:rsidRDefault="007B1489">
      <w:pPr>
        <w:spacing w:line="560" w:lineRule="exact"/>
        <w:ind w:firstLineChars="200" w:firstLine="640"/>
        <w:rPr>
          <w:rFonts w:ascii="黑体" w:eastAsia="黑体" w:hAnsi="黑体" w:cs="仿宋"/>
          <w:sz w:val="32"/>
          <w:szCs w:val="32"/>
        </w:rPr>
      </w:pPr>
      <w:r w:rsidRPr="00B3307F">
        <w:rPr>
          <w:rFonts w:ascii="黑体" w:eastAsia="黑体" w:hAnsi="黑体" w:cs="仿宋" w:hint="eastAsia"/>
          <w:sz w:val="32"/>
          <w:szCs w:val="32"/>
        </w:rPr>
        <w:t>五、搞好保障</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参与“牵手计划”的各方以志愿服务方式为主。受援地民政局要积极配合“牵手计划”实施，利用社区公益事业专项补助经费按照5-10万元/个标准对精准帮扶项目提供资金支持；要做好受援社区和社会工作者的选派，并为援派人员提供必要的工作条件，帮助解决相关问题。</w:t>
      </w:r>
    </w:p>
    <w:p w:rsidR="00492917" w:rsidRPr="00B3307F" w:rsidRDefault="007B1489">
      <w:pPr>
        <w:spacing w:line="560" w:lineRule="exact"/>
        <w:ind w:firstLineChars="221" w:firstLine="707"/>
        <w:rPr>
          <w:rFonts w:ascii="仿宋" w:eastAsia="仿宋" w:hAnsi="仿宋" w:cs="仿宋"/>
          <w:sz w:val="32"/>
          <w:szCs w:val="32"/>
        </w:rPr>
      </w:pPr>
      <w:r w:rsidRPr="00B3307F">
        <w:rPr>
          <w:rFonts w:ascii="仿宋" w:eastAsia="仿宋" w:hAnsi="仿宋" w:cs="仿宋" w:hint="eastAsia"/>
          <w:sz w:val="32"/>
          <w:szCs w:val="32"/>
        </w:rPr>
        <w:t>援派人员所属区民政局和专业社工机构，要发挥优势，充分链接资源，开展帮扶服务，保证派出的社会工作者原有工资、津贴福利待遇标准不变。</w:t>
      </w:r>
    </w:p>
    <w:p w:rsidR="00492917" w:rsidRPr="00B3307F" w:rsidRDefault="00492917">
      <w:pPr>
        <w:pStyle w:val="ac"/>
        <w:spacing w:line="560" w:lineRule="exact"/>
        <w:ind w:firstLineChars="221" w:firstLine="707"/>
        <w:rPr>
          <w:rFonts w:ascii="仿宋" w:eastAsia="仿宋" w:hAnsi="仿宋" w:cs="仿宋"/>
          <w:sz w:val="32"/>
          <w:szCs w:val="32"/>
        </w:rPr>
      </w:pPr>
    </w:p>
    <w:p w:rsidR="00492917" w:rsidRPr="00B3307F" w:rsidRDefault="00492917">
      <w:pPr>
        <w:pStyle w:val="ac"/>
        <w:spacing w:line="560" w:lineRule="exact"/>
        <w:ind w:firstLineChars="221" w:firstLine="707"/>
        <w:rPr>
          <w:rFonts w:ascii="仿宋" w:eastAsia="仿宋" w:hAnsi="仿宋" w:cs="仿宋"/>
          <w:sz w:val="32"/>
          <w:szCs w:val="32"/>
        </w:rPr>
      </w:pPr>
    </w:p>
    <w:p w:rsidR="00492917" w:rsidRDefault="007B1489">
      <w:pPr>
        <w:pStyle w:val="ac"/>
        <w:spacing w:line="560" w:lineRule="exact"/>
        <w:ind w:firstLineChars="1371" w:firstLine="4387"/>
        <w:rPr>
          <w:rFonts w:ascii="仿宋" w:eastAsia="仿宋" w:hAnsi="仿宋" w:cs="仿宋"/>
          <w:sz w:val="32"/>
          <w:szCs w:val="32"/>
        </w:rPr>
      </w:pPr>
      <w:r>
        <w:rPr>
          <w:rFonts w:ascii="仿宋" w:eastAsia="仿宋" w:hAnsi="仿宋" w:cs="仿宋"/>
          <w:sz w:val="32"/>
          <w:szCs w:val="32"/>
        </w:rPr>
        <w:t>201</w:t>
      </w:r>
      <w:r w:rsidR="001C30C9">
        <w:rPr>
          <w:rFonts w:ascii="仿宋" w:eastAsia="仿宋" w:hAnsi="仿宋" w:cs="仿宋"/>
          <w:sz w:val="32"/>
          <w:szCs w:val="32"/>
        </w:rPr>
        <w:t>9</w:t>
      </w:r>
      <w:r>
        <w:rPr>
          <w:rFonts w:ascii="仿宋" w:eastAsia="仿宋" w:hAnsi="仿宋" w:cs="仿宋"/>
          <w:sz w:val="32"/>
          <w:szCs w:val="32"/>
        </w:rPr>
        <w:t>年</w:t>
      </w:r>
      <w:r w:rsidR="001C30C9">
        <w:rPr>
          <w:rFonts w:ascii="仿宋" w:eastAsia="仿宋" w:hAnsi="仿宋" w:cs="仿宋"/>
          <w:sz w:val="32"/>
          <w:szCs w:val="32"/>
        </w:rPr>
        <w:t>4</w:t>
      </w:r>
      <w:r>
        <w:rPr>
          <w:rFonts w:ascii="仿宋" w:eastAsia="仿宋" w:hAnsi="仿宋" w:cs="仿宋"/>
          <w:sz w:val="32"/>
          <w:szCs w:val="32"/>
        </w:rPr>
        <w:t>月</w:t>
      </w:r>
      <w:r w:rsidR="003D7EDE">
        <w:rPr>
          <w:rFonts w:ascii="仿宋" w:eastAsia="仿宋" w:hAnsi="仿宋" w:cs="仿宋" w:hint="eastAsia"/>
          <w:sz w:val="32"/>
          <w:szCs w:val="32"/>
        </w:rPr>
        <w:t>2</w:t>
      </w:r>
      <w:r>
        <w:rPr>
          <w:rFonts w:ascii="仿宋" w:eastAsia="仿宋" w:hAnsi="仿宋" w:cs="仿宋"/>
          <w:sz w:val="32"/>
          <w:szCs w:val="32"/>
        </w:rPr>
        <w:t>日</w:t>
      </w: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492917">
      <w:pPr>
        <w:pStyle w:val="ac"/>
        <w:spacing w:line="560" w:lineRule="exact"/>
        <w:ind w:firstLineChars="1371" w:firstLine="4387"/>
        <w:rPr>
          <w:rFonts w:ascii="仿宋" w:eastAsia="仿宋" w:hAnsi="仿宋" w:cs="仿宋"/>
          <w:sz w:val="32"/>
          <w:szCs w:val="32"/>
        </w:rPr>
      </w:pPr>
    </w:p>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附件1：</w:t>
      </w:r>
    </w:p>
    <w:p w:rsidR="00492917" w:rsidRDefault="007B1489">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援派人员名额分派表</w:t>
      </w:r>
    </w:p>
    <w:tbl>
      <w:tblPr>
        <w:tblStyle w:val="ab"/>
        <w:tblW w:w="8330" w:type="dxa"/>
        <w:tblLayout w:type="fixed"/>
        <w:tblLook w:val="04A0" w:firstRow="1" w:lastRow="0" w:firstColumn="1" w:lastColumn="0" w:noHBand="0" w:noVBand="1"/>
      </w:tblPr>
      <w:tblGrid>
        <w:gridCol w:w="1080"/>
        <w:gridCol w:w="4415"/>
        <w:gridCol w:w="2835"/>
      </w:tblGrid>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序号</w:t>
            </w:r>
          </w:p>
        </w:tc>
        <w:tc>
          <w:tcPr>
            <w:tcW w:w="441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援派机构</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援派社工数</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1</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滨海新区民政局</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和平区民政局</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3</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南开区民政局</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4</w:t>
            </w:r>
          </w:p>
        </w:tc>
        <w:tc>
          <w:tcPr>
            <w:tcW w:w="4415" w:type="dxa"/>
          </w:tcPr>
          <w:p w:rsidR="00492917" w:rsidRDefault="00856D6C">
            <w:pPr>
              <w:spacing w:line="560" w:lineRule="exact"/>
              <w:rPr>
                <w:rFonts w:ascii="仿宋" w:eastAsia="仿宋" w:hAnsi="仿宋" w:cs="仿宋"/>
                <w:sz w:val="32"/>
                <w:szCs w:val="32"/>
              </w:rPr>
            </w:pPr>
            <w:r>
              <w:rPr>
                <w:rFonts w:ascii="仿宋" w:eastAsia="仿宋" w:hAnsi="仿宋" w:cs="仿宋" w:hint="eastAsia"/>
                <w:sz w:val="32"/>
                <w:szCs w:val="32"/>
              </w:rPr>
              <w:t>津南</w:t>
            </w:r>
            <w:bookmarkStart w:id="0" w:name="_GoBack"/>
            <w:bookmarkEnd w:id="0"/>
            <w:r w:rsidR="007B1489">
              <w:rPr>
                <w:rFonts w:ascii="仿宋" w:eastAsia="仿宋" w:hAnsi="仿宋" w:cs="仿宋" w:hint="eastAsia"/>
                <w:sz w:val="32"/>
                <w:szCs w:val="32"/>
              </w:rPr>
              <w:t>区民政局</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5</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北辰区民政局</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6</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天津市睦邻社工服务中心</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7</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天津市易欣向上社工服务中心</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8</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天津市仁怀社工服务中心</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9</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天津市壹家社工服务中心</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10</w:t>
            </w:r>
          </w:p>
        </w:tc>
        <w:tc>
          <w:tcPr>
            <w:tcW w:w="4415"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天津市和众社工服务中心</w:t>
            </w: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r>
      <w:tr w:rsidR="00492917">
        <w:trPr>
          <w:trHeight w:val="270"/>
        </w:trPr>
        <w:tc>
          <w:tcPr>
            <w:tcW w:w="1080"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合计</w:t>
            </w:r>
          </w:p>
        </w:tc>
        <w:tc>
          <w:tcPr>
            <w:tcW w:w="4415" w:type="dxa"/>
          </w:tcPr>
          <w:p w:rsidR="00492917" w:rsidRDefault="00492917">
            <w:pPr>
              <w:spacing w:line="560" w:lineRule="exact"/>
              <w:rPr>
                <w:rFonts w:ascii="仿宋" w:eastAsia="仿宋" w:hAnsi="仿宋" w:cs="仿宋"/>
                <w:sz w:val="32"/>
                <w:szCs w:val="32"/>
              </w:rPr>
            </w:pPr>
          </w:p>
        </w:tc>
        <w:tc>
          <w:tcPr>
            <w:tcW w:w="2835"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20人</w:t>
            </w:r>
          </w:p>
        </w:tc>
      </w:tr>
    </w:tbl>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492917">
      <w:pPr>
        <w:spacing w:line="560" w:lineRule="exact"/>
        <w:rPr>
          <w:rFonts w:ascii="仿宋" w:eastAsia="仿宋" w:hAnsi="仿宋" w:cs="仿宋"/>
          <w:sz w:val="32"/>
          <w:szCs w:val="32"/>
        </w:rPr>
      </w:pPr>
    </w:p>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附件2：</w:t>
      </w:r>
    </w:p>
    <w:p w:rsidR="00492917" w:rsidRDefault="007B1489">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受援地区人员名额分派表</w:t>
      </w:r>
    </w:p>
    <w:tbl>
      <w:tblPr>
        <w:tblStyle w:val="ab"/>
        <w:tblW w:w="8522" w:type="dxa"/>
        <w:tblLayout w:type="fixed"/>
        <w:tblLook w:val="04A0" w:firstRow="1" w:lastRow="0" w:firstColumn="1" w:lastColumn="0" w:noHBand="0" w:noVBand="1"/>
      </w:tblPr>
      <w:tblGrid>
        <w:gridCol w:w="1076"/>
        <w:gridCol w:w="3143"/>
        <w:gridCol w:w="1701"/>
        <w:gridCol w:w="2602"/>
      </w:tblGrid>
      <w:tr w:rsidR="00492917">
        <w:trPr>
          <w:trHeight w:val="270"/>
        </w:trPr>
        <w:tc>
          <w:tcPr>
            <w:tcW w:w="1076" w:type="dxa"/>
            <w:vAlign w:val="center"/>
          </w:tcPr>
          <w:p w:rsidR="00492917" w:rsidRDefault="007B1489">
            <w:pPr>
              <w:spacing w:line="400" w:lineRule="exact"/>
              <w:jc w:val="center"/>
              <w:rPr>
                <w:rFonts w:ascii="仿宋" w:eastAsia="仿宋" w:hAnsi="仿宋" w:cs="仿宋"/>
                <w:sz w:val="32"/>
                <w:szCs w:val="32"/>
              </w:rPr>
            </w:pPr>
            <w:r>
              <w:rPr>
                <w:rFonts w:ascii="仿宋" w:eastAsia="仿宋" w:hAnsi="仿宋" w:cs="仿宋" w:hint="eastAsia"/>
                <w:sz w:val="32"/>
                <w:szCs w:val="32"/>
              </w:rPr>
              <w:t>序号</w:t>
            </w:r>
          </w:p>
        </w:tc>
        <w:tc>
          <w:tcPr>
            <w:tcW w:w="3143" w:type="dxa"/>
            <w:vAlign w:val="center"/>
          </w:tcPr>
          <w:p w:rsidR="00492917" w:rsidRDefault="007B1489">
            <w:pPr>
              <w:spacing w:line="400" w:lineRule="exact"/>
              <w:jc w:val="center"/>
              <w:rPr>
                <w:rFonts w:ascii="仿宋" w:eastAsia="仿宋" w:hAnsi="仿宋" w:cs="仿宋"/>
                <w:sz w:val="32"/>
                <w:szCs w:val="32"/>
              </w:rPr>
            </w:pPr>
            <w:r>
              <w:rPr>
                <w:rFonts w:ascii="仿宋" w:eastAsia="仿宋" w:hAnsi="仿宋" w:cs="仿宋" w:hint="eastAsia"/>
                <w:sz w:val="32"/>
                <w:szCs w:val="32"/>
              </w:rPr>
              <w:t>援派机构</w:t>
            </w:r>
          </w:p>
        </w:tc>
        <w:tc>
          <w:tcPr>
            <w:tcW w:w="1701" w:type="dxa"/>
            <w:vAlign w:val="center"/>
          </w:tcPr>
          <w:p w:rsidR="00492917" w:rsidRDefault="007B1489">
            <w:pPr>
              <w:spacing w:line="400" w:lineRule="exact"/>
              <w:jc w:val="center"/>
              <w:rPr>
                <w:rFonts w:ascii="仿宋" w:eastAsia="仿宋" w:hAnsi="仿宋" w:cs="仿宋"/>
                <w:sz w:val="32"/>
                <w:szCs w:val="32"/>
              </w:rPr>
            </w:pPr>
            <w:r>
              <w:rPr>
                <w:rFonts w:ascii="仿宋" w:eastAsia="仿宋" w:hAnsi="仿宋" w:cs="仿宋" w:hint="eastAsia"/>
                <w:sz w:val="32"/>
                <w:szCs w:val="32"/>
              </w:rPr>
              <w:t>受援    社区数</w:t>
            </w:r>
          </w:p>
        </w:tc>
        <w:tc>
          <w:tcPr>
            <w:tcW w:w="2602" w:type="dxa"/>
            <w:vAlign w:val="center"/>
          </w:tcPr>
          <w:p w:rsidR="00492917" w:rsidRDefault="007B1489">
            <w:pPr>
              <w:spacing w:line="400" w:lineRule="exact"/>
              <w:jc w:val="center"/>
              <w:rPr>
                <w:rFonts w:ascii="仿宋" w:eastAsia="仿宋" w:hAnsi="仿宋" w:cs="仿宋"/>
                <w:sz w:val="32"/>
                <w:szCs w:val="32"/>
              </w:rPr>
            </w:pPr>
            <w:r>
              <w:rPr>
                <w:rFonts w:ascii="仿宋" w:eastAsia="仿宋" w:hAnsi="仿宋" w:cs="仿宋" w:hint="eastAsia"/>
                <w:sz w:val="32"/>
                <w:szCs w:val="32"/>
              </w:rPr>
              <w:t>受援         社工数</w:t>
            </w:r>
          </w:p>
        </w:tc>
      </w:tr>
      <w:tr w:rsidR="00492917">
        <w:trPr>
          <w:trHeight w:val="270"/>
        </w:trPr>
        <w:tc>
          <w:tcPr>
            <w:tcW w:w="1076"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1</w:t>
            </w:r>
          </w:p>
        </w:tc>
        <w:tc>
          <w:tcPr>
            <w:tcW w:w="3143"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滨海新区民政局</w:t>
            </w:r>
          </w:p>
        </w:tc>
        <w:tc>
          <w:tcPr>
            <w:tcW w:w="1701"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2602"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6</w:t>
            </w:r>
          </w:p>
        </w:tc>
      </w:tr>
      <w:tr w:rsidR="00492917">
        <w:trPr>
          <w:trHeight w:val="270"/>
        </w:trPr>
        <w:tc>
          <w:tcPr>
            <w:tcW w:w="1076"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3143"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河东区民政局</w:t>
            </w:r>
          </w:p>
        </w:tc>
        <w:tc>
          <w:tcPr>
            <w:tcW w:w="1701"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2602"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6</w:t>
            </w:r>
          </w:p>
        </w:tc>
      </w:tr>
      <w:tr w:rsidR="00492917">
        <w:trPr>
          <w:trHeight w:val="270"/>
        </w:trPr>
        <w:tc>
          <w:tcPr>
            <w:tcW w:w="1076"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3</w:t>
            </w:r>
          </w:p>
        </w:tc>
        <w:tc>
          <w:tcPr>
            <w:tcW w:w="3143" w:type="dxa"/>
          </w:tcPr>
          <w:p w:rsidR="00492917" w:rsidRDefault="00AF2C99">
            <w:pPr>
              <w:spacing w:line="560" w:lineRule="exact"/>
              <w:rPr>
                <w:rFonts w:ascii="仿宋" w:eastAsia="仿宋" w:hAnsi="仿宋" w:cs="仿宋"/>
                <w:sz w:val="32"/>
                <w:szCs w:val="32"/>
              </w:rPr>
            </w:pPr>
            <w:r>
              <w:rPr>
                <w:rFonts w:ascii="仿宋" w:eastAsia="仿宋" w:hAnsi="仿宋" w:cs="仿宋" w:hint="eastAsia"/>
                <w:sz w:val="32"/>
                <w:szCs w:val="32"/>
              </w:rPr>
              <w:t>河北区</w:t>
            </w:r>
            <w:r w:rsidR="007B1489">
              <w:rPr>
                <w:rFonts w:ascii="仿宋" w:eastAsia="仿宋" w:hAnsi="仿宋" w:cs="仿宋" w:hint="eastAsia"/>
                <w:sz w:val="32"/>
                <w:szCs w:val="32"/>
              </w:rPr>
              <w:t>民政局</w:t>
            </w:r>
          </w:p>
        </w:tc>
        <w:tc>
          <w:tcPr>
            <w:tcW w:w="1701"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2602"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6</w:t>
            </w:r>
          </w:p>
        </w:tc>
      </w:tr>
      <w:tr w:rsidR="00492917">
        <w:trPr>
          <w:trHeight w:val="270"/>
        </w:trPr>
        <w:tc>
          <w:tcPr>
            <w:tcW w:w="1076"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4</w:t>
            </w:r>
          </w:p>
        </w:tc>
        <w:tc>
          <w:tcPr>
            <w:tcW w:w="3143"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红桥区民政局</w:t>
            </w:r>
          </w:p>
        </w:tc>
        <w:tc>
          <w:tcPr>
            <w:tcW w:w="1701"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2602"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6</w:t>
            </w:r>
          </w:p>
        </w:tc>
      </w:tr>
      <w:tr w:rsidR="00492917">
        <w:trPr>
          <w:trHeight w:val="270"/>
        </w:trPr>
        <w:tc>
          <w:tcPr>
            <w:tcW w:w="1076"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5</w:t>
            </w:r>
          </w:p>
        </w:tc>
        <w:tc>
          <w:tcPr>
            <w:tcW w:w="3143" w:type="dxa"/>
          </w:tcPr>
          <w:p w:rsidR="00492917" w:rsidRDefault="007B1489">
            <w:pPr>
              <w:spacing w:line="560" w:lineRule="exact"/>
              <w:rPr>
                <w:rFonts w:ascii="仿宋" w:eastAsia="仿宋" w:hAnsi="仿宋" w:cs="仿宋"/>
                <w:sz w:val="32"/>
                <w:szCs w:val="32"/>
              </w:rPr>
            </w:pPr>
            <w:r>
              <w:rPr>
                <w:rFonts w:ascii="仿宋" w:eastAsia="仿宋" w:hAnsi="仿宋" w:cs="仿宋" w:hint="eastAsia"/>
                <w:sz w:val="32"/>
                <w:szCs w:val="32"/>
              </w:rPr>
              <w:t>静海区民政局</w:t>
            </w:r>
          </w:p>
        </w:tc>
        <w:tc>
          <w:tcPr>
            <w:tcW w:w="1701"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2</w:t>
            </w:r>
          </w:p>
        </w:tc>
        <w:tc>
          <w:tcPr>
            <w:tcW w:w="2602" w:type="dxa"/>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6</w:t>
            </w:r>
          </w:p>
        </w:tc>
      </w:tr>
      <w:tr w:rsidR="00492917">
        <w:trPr>
          <w:trHeight w:val="270"/>
        </w:trPr>
        <w:tc>
          <w:tcPr>
            <w:tcW w:w="1076" w:type="dxa"/>
            <w:vAlign w:val="center"/>
          </w:tcPr>
          <w:p w:rsidR="00492917" w:rsidRDefault="007B1489">
            <w:pPr>
              <w:spacing w:line="560" w:lineRule="exact"/>
              <w:jc w:val="center"/>
              <w:rPr>
                <w:rFonts w:ascii="仿宋" w:eastAsia="仿宋" w:hAnsi="仿宋" w:cs="仿宋"/>
                <w:sz w:val="32"/>
                <w:szCs w:val="32"/>
              </w:rPr>
            </w:pPr>
            <w:r>
              <w:rPr>
                <w:rFonts w:ascii="仿宋" w:eastAsia="仿宋" w:hAnsi="仿宋" w:cs="仿宋" w:hint="eastAsia"/>
                <w:sz w:val="32"/>
                <w:szCs w:val="32"/>
              </w:rPr>
              <w:t>合计</w:t>
            </w:r>
          </w:p>
        </w:tc>
        <w:tc>
          <w:tcPr>
            <w:tcW w:w="3143" w:type="dxa"/>
          </w:tcPr>
          <w:p w:rsidR="00492917" w:rsidRDefault="00492917">
            <w:pPr>
              <w:spacing w:line="560" w:lineRule="exact"/>
              <w:rPr>
                <w:rFonts w:ascii="仿宋" w:eastAsia="仿宋" w:hAnsi="仿宋" w:cs="仿宋"/>
                <w:sz w:val="32"/>
                <w:szCs w:val="32"/>
              </w:rPr>
            </w:pPr>
          </w:p>
        </w:tc>
        <w:tc>
          <w:tcPr>
            <w:tcW w:w="1701" w:type="dxa"/>
          </w:tcPr>
          <w:p w:rsidR="00492917" w:rsidRDefault="00AF2C99">
            <w:pPr>
              <w:spacing w:line="560" w:lineRule="exact"/>
              <w:jc w:val="center"/>
              <w:rPr>
                <w:rFonts w:ascii="仿宋" w:eastAsia="仿宋" w:hAnsi="仿宋" w:cs="仿宋"/>
                <w:sz w:val="32"/>
                <w:szCs w:val="32"/>
              </w:rPr>
            </w:pPr>
            <w:r>
              <w:rPr>
                <w:rFonts w:ascii="仿宋" w:eastAsia="仿宋" w:hAnsi="仿宋" w:cs="仿宋" w:hint="eastAsia"/>
                <w:sz w:val="32"/>
                <w:szCs w:val="32"/>
              </w:rPr>
              <w:t>10个</w:t>
            </w:r>
          </w:p>
        </w:tc>
        <w:tc>
          <w:tcPr>
            <w:tcW w:w="2602" w:type="dxa"/>
          </w:tcPr>
          <w:p w:rsidR="00492917" w:rsidRDefault="00AF2C99">
            <w:pPr>
              <w:spacing w:line="560" w:lineRule="exact"/>
              <w:jc w:val="center"/>
              <w:rPr>
                <w:rFonts w:ascii="仿宋" w:eastAsia="仿宋" w:hAnsi="仿宋" w:cs="仿宋"/>
                <w:sz w:val="32"/>
                <w:szCs w:val="32"/>
              </w:rPr>
            </w:pPr>
            <w:r>
              <w:rPr>
                <w:rFonts w:ascii="仿宋" w:eastAsia="仿宋" w:hAnsi="仿宋" w:cs="仿宋" w:hint="eastAsia"/>
                <w:sz w:val="32"/>
                <w:szCs w:val="32"/>
              </w:rPr>
              <w:t>30个</w:t>
            </w:r>
          </w:p>
        </w:tc>
      </w:tr>
    </w:tbl>
    <w:p w:rsidR="00492917" w:rsidRDefault="00492917">
      <w:pPr>
        <w:spacing w:line="560" w:lineRule="exact"/>
        <w:rPr>
          <w:rFonts w:ascii="仿宋" w:eastAsia="仿宋" w:hAnsi="仿宋" w:cs="仿宋"/>
          <w:sz w:val="32"/>
          <w:szCs w:val="32"/>
        </w:rPr>
      </w:pPr>
    </w:p>
    <w:sectPr w:rsidR="004929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2A" w:rsidRDefault="0054302A">
      <w:r>
        <w:separator/>
      </w:r>
    </w:p>
  </w:endnote>
  <w:endnote w:type="continuationSeparator" w:id="0">
    <w:p w:rsidR="0054302A" w:rsidRDefault="0054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80820"/>
    </w:sdtPr>
    <w:sdtEndPr/>
    <w:sdtContent>
      <w:p w:rsidR="00492917" w:rsidRDefault="007B1489">
        <w:pPr>
          <w:pStyle w:val="a7"/>
          <w:jc w:val="right"/>
        </w:pPr>
        <w:r>
          <w:fldChar w:fldCharType="begin"/>
        </w:r>
        <w:r>
          <w:instrText>PAGE   \* MERGEFORMAT</w:instrText>
        </w:r>
        <w:r>
          <w:fldChar w:fldCharType="separate"/>
        </w:r>
        <w:r w:rsidR="00D12B0A" w:rsidRPr="00D12B0A">
          <w:rPr>
            <w:noProof/>
            <w:lang w:val="zh-CN"/>
          </w:rPr>
          <w:t>1</w:t>
        </w:r>
        <w:r>
          <w:fldChar w:fldCharType="end"/>
        </w:r>
      </w:p>
    </w:sdtContent>
  </w:sdt>
  <w:p w:rsidR="00492917" w:rsidRDefault="004929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2A" w:rsidRDefault="0054302A">
      <w:r>
        <w:separator/>
      </w:r>
    </w:p>
  </w:footnote>
  <w:footnote w:type="continuationSeparator" w:id="0">
    <w:p w:rsidR="0054302A" w:rsidRDefault="00543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A9F"/>
    <w:rsid w:val="00006852"/>
    <w:rsid w:val="00013AD0"/>
    <w:rsid w:val="000A11B0"/>
    <w:rsid w:val="000C28E8"/>
    <w:rsid w:val="000C2F3A"/>
    <w:rsid w:val="000E0692"/>
    <w:rsid w:val="000F1C16"/>
    <w:rsid w:val="000F7BED"/>
    <w:rsid w:val="00107E74"/>
    <w:rsid w:val="00120743"/>
    <w:rsid w:val="00121550"/>
    <w:rsid w:val="00125B54"/>
    <w:rsid w:val="00170AC3"/>
    <w:rsid w:val="00180E96"/>
    <w:rsid w:val="00181D45"/>
    <w:rsid w:val="00183639"/>
    <w:rsid w:val="00191B34"/>
    <w:rsid w:val="001969B6"/>
    <w:rsid w:val="001A1A1F"/>
    <w:rsid w:val="001A2CE6"/>
    <w:rsid w:val="001A3265"/>
    <w:rsid w:val="001B1CCD"/>
    <w:rsid w:val="001C30C9"/>
    <w:rsid w:val="001E0DD6"/>
    <w:rsid w:val="001F5431"/>
    <w:rsid w:val="00215E2C"/>
    <w:rsid w:val="00224B92"/>
    <w:rsid w:val="00227334"/>
    <w:rsid w:val="00227E72"/>
    <w:rsid w:val="00235DD7"/>
    <w:rsid w:val="00236FB9"/>
    <w:rsid w:val="002439F8"/>
    <w:rsid w:val="00281572"/>
    <w:rsid w:val="0028706D"/>
    <w:rsid w:val="002A311D"/>
    <w:rsid w:val="00315AB0"/>
    <w:rsid w:val="0032295D"/>
    <w:rsid w:val="00331E38"/>
    <w:rsid w:val="00340FFA"/>
    <w:rsid w:val="00341BC1"/>
    <w:rsid w:val="00344410"/>
    <w:rsid w:val="00346DC6"/>
    <w:rsid w:val="003479BC"/>
    <w:rsid w:val="00351222"/>
    <w:rsid w:val="00362AED"/>
    <w:rsid w:val="00366759"/>
    <w:rsid w:val="0038535C"/>
    <w:rsid w:val="00392FF4"/>
    <w:rsid w:val="003A4738"/>
    <w:rsid w:val="003B5DDC"/>
    <w:rsid w:val="003D206D"/>
    <w:rsid w:val="003D7EDE"/>
    <w:rsid w:val="003E001F"/>
    <w:rsid w:val="003E3101"/>
    <w:rsid w:val="0041424D"/>
    <w:rsid w:val="00414B61"/>
    <w:rsid w:val="00425F61"/>
    <w:rsid w:val="00453643"/>
    <w:rsid w:val="00455816"/>
    <w:rsid w:val="004648E5"/>
    <w:rsid w:val="00473FAD"/>
    <w:rsid w:val="00492917"/>
    <w:rsid w:val="004A327C"/>
    <w:rsid w:val="004C67A3"/>
    <w:rsid w:val="005054E9"/>
    <w:rsid w:val="0050608A"/>
    <w:rsid w:val="005118A6"/>
    <w:rsid w:val="0051742A"/>
    <w:rsid w:val="00525DD1"/>
    <w:rsid w:val="0054302A"/>
    <w:rsid w:val="00543DEF"/>
    <w:rsid w:val="00545F6D"/>
    <w:rsid w:val="00556559"/>
    <w:rsid w:val="00570689"/>
    <w:rsid w:val="005726B8"/>
    <w:rsid w:val="00573609"/>
    <w:rsid w:val="00595EA1"/>
    <w:rsid w:val="005B7333"/>
    <w:rsid w:val="005D11A2"/>
    <w:rsid w:val="005F4DF4"/>
    <w:rsid w:val="00606B9A"/>
    <w:rsid w:val="006569A5"/>
    <w:rsid w:val="0066415F"/>
    <w:rsid w:val="00671B96"/>
    <w:rsid w:val="006776BC"/>
    <w:rsid w:val="00686D36"/>
    <w:rsid w:val="006A2B32"/>
    <w:rsid w:val="006B1CB7"/>
    <w:rsid w:val="006B4668"/>
    <w:rsid w:val="006C4395"/>
    <w:rsid w:val="006E28AC"/>
    <w:rsid w:val="006F68F5"/>
    <w:rsid w:val="0070253A"/>
    <w:rsid w:val="00702BE8"/>
    <w:rsid w:val="007208DF"/>
    <w:rsid w:val="00723585"/>
    <w:rsid w:val="007304FC"/>
    <w:rsid w:val="00746CF5"/>
    <w:rsid w:val="00747C9F"/>
    <w:rsid w:val="0075338A"/>
    <w:rsid w:val="007603F8"/>
    <w:rsid w:val="00770CCA"/>
    <w:rsid w:val="007801C2"/>
    <w:rsid w:val="00785DEA"/>
    <w:rsid w:val="00797F46"/>
    <w:rsid w:val="007B1489"/>
    <w:rsid w:val="007B2380"/>
    <w:rsid w:val="007D403E"/>
    <w:rsid w:val="007F7A96"/>
    <w:rsid w:val="00805A64"/>
    <w:rsid w:val="00814070"/>
    <w:rsid w:val="0081777A"/>
    <w:rsid w:val="008338BD"/>
    <w:rsid w:val="00833EC9"/>
    <w:rsid w:val="00856D6C"/>
    <w:rsid w:val="00862158"/>
    <w:rsid w:val="00871C73"/>
    <w:rsid w:val="00884198"/>
    <w:rsid w:val="008A45AF"/>
    <w:rsid w:val="008A4F93"/>
    <w:rsid w:val="008A7730"/>
    <w:rsid w:val="008D578F"/>
    <w:rsid w:val="008D6F76"/>
    <w:rsid w:val="00903300"/>
    <w:rsid w:val="00927A66"/>
    <w:rsid w:val="009323A0"/>
    <w:rsid w:val="009367B0"/>
    <w:rsid w:val="009539A7"/>
    <w:rsid w:val="00973454"/>
    <w:rsid w:val="00980E3B"/>
    <w:rsid w:val="0099193E"/>
    <w:rsid w:val="009B24DF"/>
    <w:rsid w:val="009B3E95"/>
    <w:rsid w:val="009B6E80"/>
    <w:rsid w:val="009D1965"/>
    <w:rsid w:val="009D5781"/>
    <w:rsid w:val="009D6355"/>
    <w:rsid w:val="00A065AD"/>
    <w:rsid w:val="00A23738"/>
    <w:rsid w:val="00A239C2"/>
    <w:rsid w:val="00A24664"/>
    <w:rsid w:val="00A41B0D"/>
    <w:rsid w:val="00A517F8"/>
    <w:rsid w:val="00A62D2D"/>
    <w:rsid w:val="00A76347"/>
    <w:rsid w:val="00A84B1B"/>
    <w:rsid w:val="00A94601"/>
    <w:rsid w:val="00A95BDB"/>
    <w:rsid w:val="00AA63E8"/>
    <w:rsid w:val="00AC1A93"/>
    <w:rsid w:val="00AE6CCA"/>
    <w:rsid w:val="00AF2C99"/>
    <w:rsid w:val="00B000CA"/>
    <w:rsid w:val="00B04A1C"/>
    <w:rsid w:val="00B24BE4"/>
    <w:rsid w:val="00B3274D"/>
    <w:rsid w:val="00B3307F"/>
    <w:rsid w:val="00B603D9"/>
    <w:rsid w:val="00BB4BDF"/>
    <w:rsid w:val="00BF1F2C"/>
    <w:rsid w:val="00BF49CC"/>
    <w:rsid w:val="00BF5B8E"/>
    <w:rsid w:val="00C1049A"/>
    <w:rsid w:val="00C33E35"/>
    <w:rsid w:val="00C36949"/>
    <w:rsid w:val="00C62503"/>
    <w:rsid w:val="00CA1262"/>
    <w:rsid w:val="00CB3CF9"/>
    <w:rsid w:val="00CC0D6B"/>
    <w:rsid w:val="00CD504C"/>
    <w:rsid w:val="00CE3D4B"/>
    <w:rsid w:val="00CF31B5"/>
    <w:rsid w:val="00D054D3"/>
    <w:rsid w:val="00D12B0A"/>
    <w:rsid w:val="00D22A2F"/>
    <w:rsid w:val="00D26D7A"/>
    <w:rsid w:val="00D32069"/>
    <w:rsid w:val="00D54FAF"/>
    <w:rsid w:val="00D55365"/>
    <w:rsid w:val="00D565E7"/>
    <w:rsid w:val="00D60CF9"/>
    <w:rsid w:val="00D72E4C"/>
    <w:rsid w:val="00D91C84"/>
    <w:rsid w:val="00D95FFF"/>
    <w:rsid w:val="00DB3E9C"/>
    <w:rsid w:val="00DB45D6"/>
    <w:rsid w:val="00DB775E"/>
    <w:rsid w:val="00DC3E35"/>
    <w:rsid w:val="00DC4FD8"/>
    <w:rsid w:val="00DD463B"/>
    <w:rsid w:val="00DE37D1"/>
    <w:rsid w:val="00E064E6"/>
    <w:rsid w:val="00E2590D"/>
    <w:rsid w:val="00E33986"/>
    <w:rsid w:val="00E34F7C"/>
    <w:rsid w:val="00E37D00"/>
    <w:rsid w:val="00E457F2"/>
    <w:rsid w:val="00E6123C"/>
    <w:rsid w:val="00E66DE1"/>
    <w:rsid w:val="00E71665"/>
    <w:rsid w:val="00E76D04"/>
    <w:rsid w:val="00E829DC"/>
    <w:rsid w:val="00E96B29"/>
    <w:rsid w:val="00EA4698"/>
    <w:rsid w:val="00EB5203"/>
    <w:rsid w:val="00ED0029"/>
    <w:rsid w:val="00ED1532"/>
    <w:rsid w:val="00EE7A21"/>
    <w:rsid w:val="00EF48B5"/>
    <w:rsid w:val="00EF758D"/>
    <w:rsid w:val="00F12B9D"/>
    <w:rsid w:val="00F55B22"/>
    <w:rsid w:val="00F7218A"/>
    <w:rsid w:val="00F73A21"/>
    <w:rsid w:val="00F87552"/>
    <w:rsid w:val="00FB67B9"/>
    <w:rsid w:val="00FC251F"/>
    <w:rsid w:val="00FD0AA7"/>
    <w:rsid w:val="00FD5CF5"/>
    <w:rsid w:val="00FD7A9F"/>
    <w:rsid w:val="00FF215F"/>
    <w:rsid w:val="05D44737"/>
    <w:rsid w:val="1F896980"/>
    <w:rsid w:val="35A4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6A29"/>
  <w15:docId w15:val="{9AD7B313-9441-438A-9F89-20F6093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character" w:styleId="ad">
    <w:name w:val="Strong"/>
    <w:basedOn w:val="a0"/>
    <w:uiPriority w:val="22"/>
    <w:qFormat/>
    <w:rsid w:val="00DE3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2261">
      <w:bodyDiv w:val="1"/>
      <w:marLeft w:val="0"/>
      <w:marRight w:val="0"/>
      <w:marTop w:val="0"/>
      <w:marBottom w:val="0"/>
      <w:divBdr>
        <w:top w:val="none" w:sz="0" w:space="0" w:color="auto"/>
        <w:left w:val="none" w:sz="0" w:space="0" w:color="auto"/>
        <w:bottom w:val="none" w:sz="0" w:space="0" w:color="auto"/>
        <w:right w:val="none" w:sz="0" w:space="0" w:color="auto"/>
      </w:divBdr>
      <w:divsChild>
        <w:div w:id="888961075">
          <w:marLeft w:val="0"/>
          <w:marRight w:val="0"/>
          <w:marTop w:val="0"/>
          <w:marBottom w:val="0"/>
          <w:divBdr>
            <w:top w:val="none" w:sz="0" w:space="0" w:color="auto"/>
            <w:left w:val="none" w:sz="0" w:space="0" w:color="auto"/>
            <w:bottom w:val="none" w:sz="0" w:space="0" w:color="auto"/>
            <w:right w:val="none" w:sz="0" w:space="0" w:color="auto"/>
          </w:divBdr>
          <w:divsChild>
            <w:div w:id="884756624">
              <w:marLeft w:val="0"/>
              <w:marRight w:val="0"/>
              <w:marTop w:val="100"/>
              <w:marBottom w:val="100"/>
              <w:divBdr>
                <w:top w:val="none" w:sz="0" w:space="0" w:color="auto"/>
                <w:left w:val="none" w:sz="0" w:space="0" w:color="auto"/>
                <w:bottom w:val="none" w:sz="0" w:space="0" w:color="auto"/>
                <w:right w:val="none" w:sz="0" w:space="0" w:color="auto"/>
              </w:divBdr>
              <w:divsChild>
                <w:div w:id="380591322">
                  <w:marLeft w:val="0"/>
                  <w:marRight w:val="0"/>
                  <w:marTop w:val="0"/>
                  <w:marBottom w:val="0"/>
                  <w:divBdr>
                    <w:top w:val="none" w:sz="0" w:space="0" w:color="auto"/>
                    <w:left w:val="none" w:sz="0" w:space="0" w:color="auto"/>
                    <w:bottom w:val="none" w:sz="0" w:space="0" w:color="auto"/>
                    <w:right w:val="none" w:sz="0" w:space="0" w:color="auto"/>
                  </w:divBdr>
                  <w:divsChild>
                    <w:div w:id="1246302903">
                      <w:marLeft w:val="0"/>
                      <w:marRight w:val="0"/>
                      <w:marTop w:val="0"/>
                      <w:marBottom w:val="0"/>
                      <w:divBdr>
                        <w:top w:val="none" w:sz="0" w:space="0" w:color="auto"/>
                        <w:left w:val="none" w:sz="0" w:space="0" w:color="auto"/>
                        <w:bottom w:val="none" w:sz="0" w:space="0" w:color="auto"/>
                        <w:right w:val="none" w:sz="0" w:space="0" w:color="auto"/>
                      </w:divBdr>
                      <w:divsChild>
                        <w:div w:id="278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房新枝</dc:creator>
  <cp:lastModifiedBy>LENOVO</cp:lastModifiedBy>
  <cp:revision>9</cp:revision>
  <cp:lastPrinted>2018-10-09T06:08:00Z</cp:lastPrinted>
  <dcterms:created xsi:type="dcterms:W3CDTF">2019-04-03T01:20:00Z</dcterms:created>
  <dcterms:modified xsi:type="dcterms:W3CDTF">2019-12-09T00:42:00Z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